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宋体" w:hAnsi="宋体" w:eastAsia="宋体"/>
          <w:sz w:val="24"/>
          <w:szCs w:val="28"/>
        </w:rPr>
      </w:pPr>
      <w:r>
        <w:rPr>
          <w:rFonts w:hint="eastAsia" w:ascii="宋体" w:hAnsi="宋体" w:eastAsia="宋体"/>
          <w:sz w:val="24"/>
          <w:szCs w:val="28"/>
        </w:rPr>
        <w:t>DCPDN</w:t>
      </w:r>
      <w:r>
        <w:rPr>
          <w:rFonts w:ascii="宋体" w:hAnsi="宋体" w:eastAsia="宋体"/>
          <w:sz w:val="24"/>
          <w:szCs w:val="28"/>
        </w:rPr>
        <w:t>(Densely Connected Pyramid Dehazing Network)</w:t>
      </w:r>
    </w:p>
    <w:p>
      <w:pPr>
        <w:ind w:left="2100" w:firstLine="420"/>
        <w:jc w:val="right"/>
        <w:rPr>
          <w:rFonts w:ascii="宋体" w:hAnsi="宋体" w:eastAsia="宋体"/>
          <w:sz w:val="24"/>
          <w:szCs w:val="28"/>
        </w:rPr>
      </w:pPr>
      <w:r>
        <w:rPr>
          <w:rFonts w:hint="eastAsia" w:ascii="宋体" w:hAnsi="宋体" w:eastAsia="宋体"/>
          <w:sz w:val="24"/>
          <w:szCs w:val="28"/>
        </w:rPr>
        <w:t>——论文代码复现</w:t>
      </w:r>
    </w:p>
    <w:p>
      <w:pPr>
        <w:ind w:right="960"/>
        <w:rPr>
          <w:rFonts w:ascii="宋体" w:hAnsi="宋体" w:eastAsia="宋体"/>
          <w:sz w:val="24"/>
          <w:szCs w:val="28"/>
        </w:rPr>
      </w:pPr>
    </w:p>
    <w:p>
      <w:pPr>
        <w:ind w:right="0" w:firstLine="480"/>
        <w:jc w:val="right"/>
        <w:rPr>
          <w:rFonts w:hint="eastAsia" w:ascii="宋体" w:hAnsi="宋体" w:eastAsia="宋体"/>
          <w:sz w:val="24"/>
          <w:szCs w:val="28"/>
          <w:lang w:val="en-US" w:eastAsia="zh-CN"/>
        </w:rPr>
      </w:pPr>
      <w:r>
        <w:rPr>
          <w:rFonts w:hint="eastAsia" w:ascii="宋体" w:hAnsi="宋体" w:eastAsia="宋体"/>
          <w:sz w:val="24"/>
          <w:szCs w:val="28"/>
          <w:lang w:val="en-US" w:eastAsia="zh-CN"/>
        </w:rPr>
        <w:t xml:space="preserve">姓名： 史君宝        </w:t>
      </w:r>
    </w:p>
    <w:p>
      <w:pPr>
        <w:ind w:right="0" w:firstLine="480"/>
        <w:jc w:val="right"/>
        <w:rPr>
          <w:rFonts w:hint="default" w:ascii="宋体" w:hAnsi="宋体" w:eastAsia="宋体"/>
          <w:sz w:val="24"/>
          <w:szCs w:val="28"/>
          <w:lang w:val="en-US" w:eastAsia="zh-CN"/>
        </w:rPr>
      </w:pPr>
      <w:r>
        <w:rPr>
          <w:rFonts w:hint="eastAsia" w:ascii="宋体" w:hAnsi="宋体" w:eastAsia="宋体"/>
          <w:sz w:val="24"/>
          <w:szCs w:val="28"/>
          <w:lang w:val="en-US" w:eastAsia="zh-CN"/>
        </w:rPr>
        <w:t>学号：2152118</w:t>
      </w:r>
    </w:p>
    <w:p>
      <w:pPr>
        <w:ind w:right="960"/>
        <w:rPr>
          <w:rFonts w:ascii="宋体" w:hAnsi="宋体" w:eastAsia="宋体"/>
          <w:sz w:val="24"/>
          <w:szCs w:val="28"/>
        </w:rPr>
      </w:pPr>
    </w:p>
    <w:p>
      <w:pPr>
        <w:ind w:right="960"/>
        <w:rPr>
          <w:rFonts w:ascii="宋体" w:hAnsi="宋体" w:eastAsia="宋体"/>
          <w:b/>
          <w:bCs/>
          <w:sz w:val="28"/>
          <w:szCs w:val="32"/>
        </w:rPr>
      </w:pPr>
      <w:r>
        <w:rPr>
          <w:rFonts w:hint="eastAsia" w:ascii="宋体" w:hAnsi="宋体" w:eastAsia="宋体"/>
          <w:b/>
          <w:bCs/>
          <w:sz w:val="28"/>
          <w:szCs w:val="32"/>
        </w:rPr>
        <w:t>一、</w:t>
      </w:r>
      <w:r>
        <w:rPr>
          <w:rFonts w:ascii="宋体" w:hAnsi="宋体" w:eastAsia="宋体"/>
          <w:b/>
          <w:bCs/>
          <w:sz w:val="28"/>
          <w:szCs w:val="32"/>
        </w:rPr>
        <w:t>引言</w:t>
      </w:r>
    </w:p>
    <w:p>
      <w:pPr>
        <w:ind w:right="0" w:firstLine="420" w:firstLineChars="0"/>
        <w:rPr>
          <w:rFonts w:hint="eastAsia" w:ascii="宋体" w:hAnsi="宋体" w:eastAsia="宋体"/>
          <w:sz w:val="24"/>
          <w:szCs w:val="28"/>
        </w:rPr>
      </w:pPr>
      <w:r>
        <w:rPr>
          <w:rFonts w:hint="eastAsia" w:ascii="宋体" w:hAnsi="宋体" w:eastAsia="宋体"/>
          <w:sz w:val="24"/>
          <w:szCs w:val="28"/>
        </w:rPr>
        <w:t>在严重的雾霾条件下，大气中的悬浮颗粒如黄昏和烟雾</w:t>
      </w:r>
      <w:r>
        <w:rPr>
          <w:rFonts w:hint="eastAsia" w:ascii="宋体" w:hAnsi="宋体" w:eastAsia="宋体"/>
          <w:sz w:val="24"/>
          <w:szCs w:val="28"/>
          <w:lang w:val="en-US" w:eastAsia="zh-CN"/>
        </w:rPr>
        <w:t>会</w:t>
      </w:r>
      <w:r>
        <w:rPr>
          <w:rFonts w:hint="eastAsia" w:ascii="宋体" w:hAnsi="宋体" w:eastAsia="宋体"/>
          <w:sz w:val="24"/>
          <w:szCs w:val="28"/>
        </w:rPr>
        <w:t>极大地吸收和散射光线</w:t>
      </w:r>
      <w:r>
        <w:rPr>
          <w:rFonts w:hint="eastAsia" w:ascii="宋体" w:hAnsi="宋体" w:eastAsia="宋体"/>
          <w:sz w:val="24"/>
          <w:szCs w:val="28"/>
          <w:lang w:eastAsia="zh-CN"/>
        </w:rPr>
        <w:t>，</w:t>
      </w:r>
      <w:r>
        <w:rPr>
          <w:rFonts w:hint="eastAsia" w:ascii="宋体" w:hAnsi="宋体" w:eastAsia="宋体"/>
          <w:sz w:val="24"/>
          <w:szCs w:val="28"/>
          <w:lang w:val="en-US" w:eastAsia="zh-CN"/>
        </w:rPr>
        <w:t>从而</w:t>
      </w:r>
      <w:r>
        <w:rPr>
          <w:rFonts w:hint="eastAsia" w:ascii="宋体" w:hAnsi="宋体" w:eastAsia="宋体"/>
          <w:sz w:val="24"/>
          <w:szCs w:val="28"/>
        </w:rPr>
        <w:t>导致图像质量退化。这些退化反过来可能会影响许多计算机视觉系统的性能，如</w:t>
      </w:r>
      <w:r>
        <w:rPr>
          <w:rFonts w:hint="eastAsia" w:ascii="宋体" w:hAnsi="宋体" w:eastAsia="宋体"/>
          <w:sz w:val="24"/>
          <w:szCs w:val="28"/>
          <w:lang w:val="en-US" w:eastAsia="zh-CN"/>
        </w:rPr>
        <w:t>我们常见的</w:t>
      </w:r>
      <w:r>
        <w:rPr>
          <w:rFonts w:hint="eastAsia" w:ascii="宋体" w:hAnsi="宋体" w:eastAsia="宋体"/>
          <w:sz w:val="24"/>
          <w:szCs w:val="28"/>
        </w:rPr>
        <w:t>分类和检测</w:t>
      </w:r>
      <w:r>
        <w:rPr>
          <w:rFonts w:hint="eastAsia" w:ascii="宋体" w:hAnsi="宋体" w:eastAsia="宋体"/>
          <w:sz w:val="24"/>
          <w:szCs w:val="28"/>
          <w:lang w:val="en-US" w:eastAsia="zh-CN"/>
        </w:rPr>
        <w:t>任务</w:t>
      </w:r>
      <w:r>
        <w:rPr>
          <w:rFonts w:hint="eastAsia" w:ascii="宋体" w:hAnsi="宋体" w:eastAsia="宋体"/>
          <w:sz w:val="24"/>
          <w:szCs w:val="28"/>
        </w:rPr>
        <w:t>。</w:t>
      </w:r>
    </w:p>
    <w:p>
      <w:pPr>
        <w:ind w:right="0" w:firstLine="420" w:firstLineChars="0"/>
        <w:rPr>
          <w:rFonts w:hint="eastAsia" w:ascii="宋体" w:hAnsi="宋体" w:eastAsia="宋体"/>
          <w:sz w:val="24"/>
          <w:szCs w:val="28"/>
          <w:lang w:val="en-US" w:eastAsia="zh-CN"/>
        </w:rPr>
      </w:pPr>
      <w:r>
        <w:rPr>
          <w:rFonts w:hint="eastAsia" w:ascii="宋体" w:hAnsi="宋体" w:eastAsia="宋体"/>
          <w:sz w:val="24"/>
          <w:szCs w:val="28"/>
        </w:rPr>
        <w:t>为了克服雾霾造成的退化，</w:t>
      </w:r>
      <w:r>
        <w:rPr>
          <w:rFonts w:hint="eastAsia" w:ascii="宋体" w:hAnsi="宋体" w:eastAsia="宋体"/>
          <w:sz w:val="24"/>
          <w:szCs w:val="28"/>
          <w:lang w:val="en-US" w:eastAsia="zh-CN"/>
        </w:rPr>
        <w:t>之前发表的很多</w:t>
      </w:r>
      <w:r>
        <w:rPr>
          <w:rFonts w:hint="eastAsia" w:ascii="宋体" w:hAnsi="宋体" w:eastAsia="宋体"/>
          <w:sz w:val="24"/>
          <w:szCs w:val="28"/>
        </w:rPr>
        <w:t>文献</w:t>
      </w:r>
      <w:r>
        <w:rPr>
          <w:rFonts w:ascii="宋体" w:hAnsi="宋体" w:eastAsia="宋体"/>
          <w:sz w:val="24"/>
          <w:szCs w:val="28"/>
        </w:rPr>
        <w:t>中</w:t>
      </w:r>
      <w:r>
        <w:rPr>
          <w:rFonts w:hint="eastAsia" w:ascii="宋体" w:hAnsi="宋体" w:eastAsia="宋体"/>
          <w:sz w:val="24"/>
          <w:szCs w:val="28"/>
          <w:lang w:val="en-US" w:eastAsia="zh-CN"/>
        </w:rPr>
        <w:t>都已经</w:t>
      </w:r>
      <w:r>
        <w:rPr>
          <w:rFonts w:ascii="宋体" w:hAnsi="宋体" w:eastAsia="宋体"/>
          <w:sz w:val="24"/>
          <w:szCs w:val="28"/>
        </w:rPr>
        <w:t>提出</w:t>
      </w:r>
      <w:r>
        <w:rPr>
          <w:rFonts w:hint="eastAsia" w:ascii="宋体" w:hAnsi="宋体" w:eastAsia="宋体"/>
          <w:sz w:val="24"/>
          <w:szCs w:val="28"/>
        </w:rPr>
        <w:t>了基于图像和视频的去雾算法。</w:t>
      </w:r>
      <w:r>
        <w:rPr>
          <w:rFonts w:hint="eastAsia" w:ascii="宋体" w:hAnsi="宋体" w:eastAsia="宋体"/>
          <w:sz w:val="24"/>
          <w:szCs w:val="28"/>
          <w:lang w:val="en-US" w:eastAsia="zh-CN"/>
        </w:rPr>
        <w:t>今天我们关注的是论文</w:t>
      </w:r>
      <w:r>
        <w:rPr>
          <w:rFonts w:ascii="宋体" w:hAnsi="宋体" w:eastAsia="宋体"/>
          <w:sz w:val="24"/>
          <w:szCs w:val="28"/>
        </w:rPr>
        <w:t>Densely Connected Pyramid Dehazing Network</w:t>
      </w:r>
      <w:r>
        <w:rPr>
          <w:rFonts w:hint="eastAsia" w:ascii="宋体" w:hAnsi="宋体" w:eastAsia="宋体"/>
          <w:sz w:val="24"/>
          <w:szCs w:val="28"/>
          <w:lang w:eastAsia="zh-CN"/>
        </w:rPr>
        <w:t>。</w:t>
      </w:r>
      <w:r>
        <w:rPr>
          <w:rFonts w:hint="eastAsia" w:ascii="宋体" w:hAnsi="宋体" w:eastAsia="宋体"/>
          <w:sz w:val="24"/>
          <w:szCs w:val="28"/>
          <w:lang w:val="en-US" w:eastAsia="zh-CN"/>
        </w:rPr>
        <w:t>我们将利用作者提供的代码复现密集连接的金字塔去雾网络，进一步了解图像增强领域的一个小应用。</w:t>
      </w:r>
    </w:p>
    <w:p>
      <w:pPr>
        <w:ind w:right="0"/>
        <w:rPr>
          <w:rFonts w:hint="default" w:ascii="宋体" w:hAnsi="宋体" w:eastAsia="宋体"/>
          <w:sz w:val="24"/>
          <w:szCs w:val="28"/>
          <w:lang w:val="en-US" w:eastAsia="zh-CN"/>
        </w:rPr>
      </w:pPr>
    </w:p>
    <w:p>
      <w:pPr>
        <w:numPr>
          <w:ilvl w:val="0"/>
          <w:numId w:val="1"/>
        </w:numPr>
        <w:ind w:right="960"/>
        <w:rPr>
          <w:rFonts w:hint="eastAsia" w:ascii="宋体" w:hAnsi="宋体" w:eastAsia="宋体"/>
          <w:b/>
          <w:bCs/>
          <w:sz w:val="28"/>
          <w:szCs w:val="32"/>
          <w:lang w:val="en-US" w:eastAsia="zh-CN"/>
        </w:rPr>
      </w:pPr>
      <w:r>
        <w:rPr>
          <w:rFonts w:hint="eastAsia" w:ascii="宋体" w:hAnsi="宋体" w:eastAsia="宋体"/>
          <w:b/>
          <w:bCs/>
          <w:sz w:val="28"/>
          <w:szCs w:val="32"/>
          <w:lang w:val="en-US" w:eastAsia="zh-CN"/>
        </w:rPr>
        <w:t>理论知识</w:t>
      </w:r>
    </w:p>
    <w:p>
      <w:pPr>
        <w:numPr>
          <w:ilvl w:val="0"/>
          <w:numId w:val="0"/>
        </w:numPr>
        <w:ind w:right="960" w:rightChars="0"/>
        <w:rPr>
          <w:rFonts w:hint="default" w:ascii="宋体" w:hAnsi="宋体" w:eastAsia="宋体"/>
          <w:b/>
          <w:bCs/>
          <w:sz w:val="24"/>
          <w:szCs w:val="28"/>
          <w:lang w:val="en-US" w:eastAsia="zh-CN"/>
        </w:rPr>
      </w:pPr>
      <w:r>
        <w:rPr>
          <w:rFonts w:hint="eastAsia" w:ascii="宋体" w:hAnsi="宋体" w:eastAsia="宋体"/>
          <w:b/>
          <w:bCs/>
          <w:sz w:val="24"/>
          <w:szCs w:val="28"/>
          <w:lang w:val="en-US" w:eastAsia="zh-CN"/>
        </w:rPr>
        <w:t>2.1去雾基本理论</w:t>
      </w:r>
    </w:p>
    <w:p>
      <w:pPr>
        <w:numPr>
          <w:ilvl w:val="0"/>
          <w:numId w:val="0"/>
        </w:numPr>
        <w:ind w:right="0" w:rightChars="0" w:firstLine="420" w:firstLineChars="0"/>
        <w:rPr>
          <w:rFonts w:hint="default" w:ascii="宋体" w:hAnsi="宋体" w:eastAsia="宋体"/>
          <w:b w:val="0"/>
          <w:bCs w:val="0"/>
          <w:sz w:val="24"/>
          <w:szCs w:val="28"/>
          <w:lang w:val="en-US" w:eastAsia="zh-CN"/>
        </w:rPr>
      </w:pPr>
      <w:r>
        <w:rPr>
          <w:rFonts w:hint="eastAsia" w:ascii="宋体" w:hAnsi="宋体" w:eastAsia="宋体"/>
          <w:b w:val="0"/>
          <w:bCs w:val="0"/>
          <w:sz w:val="24"/>
          <w:szCs w:val="28"/>
          <w:lang w:val="en-US" w:eastAsia="zh-CN"/>
        </w:rPr>
        <w:t>在图像增强领域，对于有雾图像还原到无雾图像，有一个基本的理论模型。</w:t>
      </w:r>
      <w:r>
        <w:rPr>
          <w:rFonts w:hint="default" w:ascii="宋体" w:hAnsi="宋体" w:eastAsia="宋体"/>
          <w:b w:val="0"/>
          <w:bCs w:val="0"/>
          <w:sz w:val="24"/>
          <w:szCs w:val="28"/>
          <w:lang w:val="en-US" w:eastAsia="zh-CN"/>
        </w:rPr>
        <w:t>由于雾的存在导致的图像退化(大气散射模型)的数学形式为</w:t>
      </w:r>
      <w:r>
        <w:rPr>
          <w:rFonts w:hint="eastAsia" w:ascii="宋体" w:hAnsi="宋体" w:eastAsia="宋体"/>
          <w:b w:val="0"/>
          <w:bCs w:val="0"/>
          <w:sz w:val="24"/>
          <w:szCs w:val="28"/>
          <w:lang w:val="en-US" w:eastAsia="zh-CN"/>
        </w:rPr>
        <w:t>：</w:t>
      </w:r>
    </w:p>
    <w:p>
      <w:pPr>
        <w:numPr>
          <w:ilvl w:val="0"/>
          <w:numId w:val="0"/>
        </w:numPr>
        <w:ind w:right="0" w:rightChars="0"/>
        <w:rPr>
          <w:rFonts w:hint="default" w:ascii="宋体" w:hAnsi="宋体" w:eastAsia="宋体"/>
          <w:b w:val="0"/>
          <w:bCs w:val="0"/>
          <w:sz w:val="24"/>
          <w:szCs w:val="28"/>
          <w:lang w:val="en-US" w:eastAsia="zh-CN"/>
        </w:rPr>
      </w:pPr>
      <w:r>
        <w:drawing>
          <wp:inline distT="0" distB="0" distL="114300" distR="114300">
            <wp:extent cx="3811905" cy="496570"/>
            <wp:effectExtent l="0" t="0" r="1333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3811905" cy="496570"/>
                    </a:xfrm>
                    <a:prstGeom prst="rect">
                      <a:avLst/>
                    </a:prstGeom>
                    <a:noFill/>
                    <a:ln>
                      <a:noFill/>
                    </a:ln>
                  </pic:spPr>
                </pic:pic>
              </a:graphicData>
            </a:graphic>
          </wp:inline>
        </w:drawing>
      </w:r>
    </w:p>
    <w:p>
      <w:pPr>
        <w:numPr>
          <w:ilvl w:val="0"/>
          <w:numId w:val="0"/>
        </w:numPr>
        <w:ind w:right="0" w:rightChars="0" w:firstLine="420" w:firstLineChars="0"/>
        <w:rPr>
          <w:rFonts w:hint="eastAsia" w:ascii="宋体" w:hAnsi="宋体" w:eastAsia="宋体"/>
          <w:b w:val="0"/>
          <w:bCs w:val="0"/>
          <w:sz w:val="24"/>
          <w:szCs w:val="28"/>
          <w:lang w:val="en-US" w:eastAsia="zh-CN"/>
        </w:rPr>
      </w:pPr>
      <w:r>
        <w:rPr>
          <w:rFonts w:hint="eastAsia" w:ascii="宋体" w:hAnsi="宋体" w:eastAsia="宋体"/>
          <w:b w:val="0"/>
          <w:bCs w:val="0"/>
          <w:sz w:val="24"/>
          <w:szCs w:val="28"/>
          <w:lang w:val="en-US" w:eastAsia="zh-CN"/>
        </w:rPr>
        <w:t>在公式中I</w:t>
      </w:r>
      <w:r>
        <w:rPr>
          <w:rFonts w:hint="default" w:ascii="宋体" w:hAnsi="宋体" w:eastAsia="宋体"/>
          <w:b w:val="0"/>
          <w:bCs w:val="0"/>
          <w:sz w:val="24"/>
          <w:szCs w:val="28"/>
          <w:lang w:val="en-US" w:eastAsia="zh-CN"/>
        </w:rPr>
        <w:t>为观测到的有雾图像</w:t>
      </w:r>
      <w:r>
        <w:rPr>
          <w:rFonts w:hint="eastAsia" w:ascii="宋体" w:hAnsi="宋体" w:eastAsia="宋体"/>
          <w:b w:val="0"/>
          <w:bCs w:val="0"/>
          <w:sz w:val="24"/>
          <w:szCs w:val="28"/>
          <w:lang w:val="en-US" w:eastAsia="zh-CN"/>
        </w:rPr>
        <w:t>，</w:t>
      </w:r>
      <w:r>
        <w:rPr>
          <w:rFonts w:hint="default" w:ascii="宋体" w:hAnsi="宋体" w:eastAsia="宋体"/>
          <w:b w:val="0"/>
          <w:bCs w:val="0"/>
          <w:sz w:val="24"/>
          <w:szCs w:val="28"/>
          <w:lang w:val="en-US" w:eastAsia="zh-CN"/>
        </w:rPr>
        <w:t>J为真实场景</w:t>
      </w:r>
      <w:r>
        <w:rPr>
          <w:rFonts w:hint="eastAsia" w:ascii="宋体" w:hAnsi="宋体" w:eastAsia="宋体"/>
          <w:b w:val="0"/>
          <w:bCs w:val="0"/>
          <w:sz w:val="24"/>
          <w:szCs w:val="28"/>
          <w:lang w:val="en-US" w:eastAsia="zh-CN"/>
        </w:rPr>
        <w:t>的图像，</w:t>
      </w:r>
      <w:r>
        <w:rPr>
          <w:rFonts w:hint="default" w:ascii="宋体" w:hAnsi="宋体" w:eastAsia="宋体"/>
          <w:b w:val="0"/>
          <w:bCs w:val="0"/>
          <w:sz w:val="24"/>
          <w:szCs w:val="28"/>
          <w:lang w:val="en-US" w:eastAsia="zh-CN"/>
        </w:rPr>
        <w:t>A为全局大气光，表示环境光的强度，t为透射</w:t>
      </w:r>
      <w:r>
        <w:rPr>
          <w:rFonts w:hint="eastAsia" w:ascii="宋体" w:hAnsi="宋体" w:eastAsia="宋体"/>
          <w:b w:val="0"/>
          <w:bCs w:val="0"/>
          <w:sz w:val="24"/>
          <w:szCs w:val="28"/>
          <w:lang w:val="en-US" w:eastAsia="zh-CN"/>
        </w:rPr>
        <w:t>度</w:t>
      </w:r>
      <w:r>
        <w:rPr>
          <w:rFonts w:hint="default" w:ascii="宋体" w:hAnsi="宋体" w:eastAsia="宋体"/>
          <w:b w:val="0"/>
          <w:bCs w:val="0"/>
          <w:sz w:val="24"/>
          <w:szCs w:val="28"/>
          <w:lang w:val="en-US" w:eastAsia="zh-CN"/>
        </w:rPr>
        <w:t>，z为像素位置。当大气光A均匀时，透射</w:t>
      </w:r>
      <w:r>
        <w:rPr>
          <w:rFonts w:hint="eastAsia" w:ascii="宋体" w:hAnsi="宋体" w:eastAsia="宋体"/>
          <w:b w:val="0"/>
          <w:bCs w:val="0"/>
          <w:sz w:val="24"/>
          <w:szCs w:val="28"/>
          <w:lang w:val="en-US" w:eastAsia="zh-CN"/>
        </w:rPr>
        <w:t>度t</w:t>
      </w:r>
      <w:r>
        <w:rPr>
          <w:rFonts w:hint="default" w:ascii="宋体" w:hAnsi="宋体" w:eastAsia="宋体"/>
          <w:b w:val="0"/>
          <w:bCs w:val="0"/>
          <w:sz w:val="24"/>
          <w:szCs w:val="28"/>
          <w:lang w:val="en-US" w:eastAsia="zh-CN"/>
        </w:rPr>
        <w:t>可以表示为t(z) = e−βd(z)，其中β表示大气的衰减系数，d为场景深度。在</w:t>
      </w:r>
      <w:r>
        <w:rPr>
          <w:rFonts w:hint="eastAsia" w:ascii="宋体" w:hAnsi="宋体" w:eastAsia="宋体"/>
          <w:b w:val="0"/>
          <w:bCs w:val="0"/>
          <w:sz w:val="24"/>
          <w:szCs w:val="28"/>
          <w:lang w:val="en-US" w:eastAsia="zh-CN"/>
        </w:rPr>
        <w:t>我们的去雾领域中，问题就是对于给定的</w:t>
      </w:r>
      <w:r>
        <w:rPr>
          <w:rFonts w:hint="default" w:ascii="宋体" w:hAnsi="宋体" w:eastAsia="宋体"/>
          <w:b w:val="0"/>
          <w:bCs w:val="0"/>
          <w:sz w:val="24"/>
          <w:szCs w:val="28"/>
          <w:lang w:val="en-US" w:eastAsia="zh-CN"/>
        </w:rPr>
        <w:t>单幅</w:t>
      </w:r>
      <w:r>
        <w:rPr>
          <w:rFonts w:hint="eastAsia" w:ascii="宋体" w:hAnsi="宋体" w:eastAsia="宋体"/>
          <w:b w:val="0"/>
          <w:bCs w:val="0"/>
          <w:sz w:val="24"/>
          <w:szCs w:val="28"/>
          <w:lang w:val="en-US" w:eastAsia="zh-CN"/>
        </w:rPr>
        <w:t>有雾</w:t>
      </w:r>
      <w:r>
        <w:rPr>
          <w:rFonts w:hint="default" w:ascii="宋体" w:hAnsi="宋体" w:eastAsia="宋体"/>
          <w:b w:val="0"/>
          <w:bCs w:val="0"/>
          <w:sz w:val="24"/>
          <w:szCs w:val="28"/>
          <w:lang w:val="en-US" w:eastAsia="zh-CN"/>
        </w:rPr>
        <w:t>图像，</w:t>
      </w:r>
      <w:r>
        <w:rPr>
          <w:rFonts w:hint="eastAsia" w:ascii="宋体" w:hAnsi="宋体" w:eastAsia="宋体"/>
          <w:b w:val="0"/>
          <w:bCs w:val="0"/>
          <w:sz w:val="24"/>
          <w:szCs w:val="28"/>
          <w:lang w:val="en-US" w:eastAsia="zh-CN"/>
        </w:rPr>
        <w:t>即</w:t>
      </w:r>
      <w:r>
        <w:rPr>
          <w:rFonts w:hint="default" w:ascii="宋体" w:hAnsi="宋体" w:eastAsia="宋体"/>
          <w:b w:val="0"/>
          <w:bCs w:val="0"/>
          <w:sz w:val="24"/>
          <w:szCs w:val="28"/>
          <w:lang w:val="en-US" w:eastAsia="zh-CN"/>
        </w:rPr>
        <w:t>给定I，目标是</w:t>
      </w:r>
      <w:r>
        <w:rPr>
          <w:rFonts w:hint="eastAsia" w:ascii="宋体" w:hAnsi="宋体" w:eastAsia="宋体"/>
          <w:b w:val="0"/>
          <w:bCs w:val="0"/>
          <w:sz w:val="24"/>
          <w:szCs w:val="28"/>
          <w:lang w:val="en-US" w:eastAsia="zh-CN"/>
        </w:rPr>
        <w:t>通过计算</w:t>
      </w:r>
      <w:r>
        <w:rPr>
          <w:rFonts w:hint="default" w:ascii="宋体" w:hAnsi="宋体" w:eastAsia="宋体"/>
          <w:b w:val="0"/>
          <w:bCs w:val="0"/>
          <w:sz w:val="24"/>
          <w:szCs w:val="28"/>
          <w:lang w:val="en-US" w:eastAsia="zh-CN"/>
        </w:rPr>
        <w:t>估计J</w:t>
      </w:r>
      <w:r>
        <w:rPr>
          <w:rFonts w:hint="eastAsia" w:ascii="宋体" w:hAnsi="宋体" w:eastAsia="宋体"/>
          <w:b w:val="0"/>
          <w:bCs w:val="0"/>
          <w:sz w:val="24"/>
          <w:szCs w:val="28"/>
          <w:lang w:val="en-US" w:eastAsia="zh-CN"/>
        </w:rPr>
        <w:t>，还原出真实场景的图像。</w:t>
      </w:r>
    </w:p>
    <w:p>
      <w:pPr>
        <w:numPr>
          <w:ilvl w:val="0"/>
          <w:numId w:val="0"/>
        </w:numPr>
        <w:ind w:right="0" w:rightChars="0" w:firstLine="420" w:firstLineChars="0"/>
        <w:rPr>
          <w:rFonts w:hint="eastAsia" w:ascii="宋体" w:hAnsi="宋体" w:eastAsia="宋体"/>
          <w:b w:val="0"/>
          <w:bCs w:val="0"/>
          <w:sz w:val="24"/>
          <w:szCs w:val="28"/>
          <w:lang w:val="en-US" w:eastAsia="zh-CN"/>
        </w:rPr>
      </w:pPr>
      <w:r>
        <w:rPr>
          <w:rFonts w:hint="eastAsia" w:ascii="宋体" w:hAnsi="宋体" w:eastAsia="宋体"/>
          <w:b w:val="0"/>
          <w:bCs w:val="0"/>
          <w:sz w:val="24"/>
          <w:szCs w:val="28"/>
          <w:lang w:val="en-US" w:eastAsia="zh-CN"/>
        </w:rPr>
        <w:t>改变上面的公式我们可以知道，一旦估计出透射图和大气光，就可以恢复去雾图像，求解过程如下：</w:t>
      </w:r>
    </w:p>
    <w:p>
      <w:pPr>
        <w:numPr>
          <w:ilvl w:val="0"/>
          <w:numId w:val="0"/>
        </w:numPr>
        <w:ind w:right="0" w:rightChars="0"/>
      </w:pPr>
      <w:r>
        <w:drawing>
          <wp:inline distT="0" distB="0" distL="114300" distR="114300">
            <wp:extent cx="3391535" cy="502920"/>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391535" cy="502920"/>
                    </a:xfrm>
                    <a:prstGeom prst="rect">
                      <a:avLst/>
                    </a:prstGeom>
                    <a:noFill/>
                    <a:ln>
                      <a:noFill/>
                    </a:ln>
                  </pic:spPr>
                </pic:pic>
              </a:graphicData>
            </a:graphic>
          </wp:inline>
        </w:drawing>
      </w:r>
    </w:p>
    <w:p>
      <w:pPr>
        <w:numPr>
          <w:ilvl w:val="0"/>
          <w:numId w:val="0"/>
        </w:numPr>
        <w:ind w:right="0" w:rightChars="0"/>
        <w:rPr>
          <w:sz w:val="24"/>
          <w:szCs w:val="28"/>
        </w:rPr>
      </w:pPr>
    </w:p>
    <w:p>
      <w:pPr>
        <w:numPr>
          <w:ilvl w:val="0"/>
          <w:numId w:val="0"/>
        </w:numPr>
        <w:ind w:right="960" w:rightChars="0"/>
        <w:rPr>
          <w:rFonts w:hint="eastAsia" w:ascii="宋体" w:hAnsi="宋体" w:eastAsia="宋体"/>
          <w:b/>
          <w:bCs/>
          <w:sz w:val="24"/>
          <w:szCs w:val="28"/>
          <w:lang w:val="en-US" w:eastAsia="zh-CN"/>
        </w:rPr>
      </w:pPr>
      <w:r>
        <w:rPr>
          <w:rFonts w:hint="eastAsia" w:ascii="宋体" w:hAnsi="宋体" w:eastAsia="宋体"/>
          <w:b/>
          <w:bCs/>
          <w:sz w:val="24"/>
          <w:szCs w:val="28"/>
          <w:lang w:val="en-US" w:eastAsia="zh-CN"/>
        </w:rPr>
        <w:t>2.2密集连接的金字塔去雾网络</w:t>
      </w:r>
    </w:p>
    <w:p>
      <w:pPr>
        <w:numPr>
          <w:ilvl w:val="0"/>
          <w:numId w:val="0"/>
        </w:numPr>
        <w:ind w:right="0" w:rightChars="0" w:firstLine="420" w:firstLineChars="0"/>
        <w:rPr>
          <w:rFonts w:hint="eastAsia" w:ascii="宋体" w:hAnsi="宋体" w:eastAsia="宋体"/>
          <w:b w:val="0"/>
          <w:bCs w:val="0"/>
          <w:sz w:val="24"/>
          <w:szCs w:val="28"/>
          <w:lang w:val="en-US" w:eastAsia="zh-CN"/>
        </w:rPr>
      </w:pPr>
      <w:r>
        <w:rPr>
          <w:rFonts w:hint="eastAsia" w:ascii="宋体" w:hAnsi="宋体" w:eastAsia="宋体"/>
          <w:b w:val="0"/>
          <w:bCs w:val="0"/>
          <w:sz w:val="24"/>
          <w:szCs w:val="28"/>
          <w:lang w:val="en-US" w:eastAsia="zh-CN"/>
        </w:rPr>
        <w:t>传统的去雾方法已经有</w:t>
      </w:r>
      <w:r>
        <w:rPr>
          <w:rFonts w:hint="default" w:ascii="宋体" w:hAnsi="宋体" w:eastAsia="宋体"/>
          <w:b w:val="0"/>
          <w:bCs w:val="0"/>
          <w:sz w:val="24"/>
          <w:szCs w:val="28"/>
          <w:lang w:val="en-US" w:eastAsia="zh-CN"/>
        </w:rPr>
        <w:t>基于先验的方法和基于学习的方法。基于先验的方法通常利用不同的先验来表征，如暗原色先验，对比颜色线和雾线先验</w:t>
      </w:r>
      <w:r>
        <w:rPr>
          <w:rFonts w:hint="eastAsia" w:ascii="宋体" w:hAnsi="宋体" w:eastAsia="宋体"/>
          <w:b w:val="0"/>
          <w:bCs w:val="0"/>
          <w:sz w:val="24"/>
          <w:szCs w:val="28"/>
          <w:lang w:val="en-US" w:eastAsia="zh-CN"/>
        </w:rPr>
        <w:t>；</w:t>
      </w:r>
      <w:r>
        <w:rPr>
          <w:rFonts w:hint="default" w:ascii="宋体" w:hAnsi="宋体" w:eastAsia="宋体"/>
          <w:b w:val="0"/>
          <w:bCs w:val="0"/>
          <w:sz w:val="24"/>
          <w:szCs w:val="28"/>
          <w:lang w:val="en-US" w:eastAsia="zh-CN"/>
        </w:rPr>
        <w:t>而基于学习的方法</w:t>
      </w:r>
      <w:r>
        <w:rPr>
          <w:rFonts w:hint="eastAsia" w:ascii="宋体" w:hAnsi="宋体" w:eastAsia="宋体"/>
          <w:b w:val="0"/>
          <w:bCs w:val="0"/>
          <w:sz w:val="24"/>
          <w:szCs w:val="28"/>
          <w:lang w:val="en-US" w:eastAsia="zh-CN"/>
        </w:rPr>
        <w:t>中有</w:t>
      </w:r>
      <w:r>
        <w:rPr>
          <w:rFonts w:hint="default" w:ascii="宋体" w:hAnsi="宋体" w:eastAsia="宋体"/>
          <w:b w:val="0"/>
          <w:bCs w:val="0"/>
          <w:sz w:val="24"/>
          <w:szCs w:val="28"/>
          <w:lang w:val="en-US" w:eastAsia="zh-CN"/>
        </w:rPr>
        <w:t>基于卷积神经网络(cnn)的方法，试图直接从训练数据</w:t>
      </w:r>
      <w:r>
        <w:rPr>
          <w:rFonts w:hint="eastAsia" w:ascii="宋体" w:hAnsi="宋体" w:eastAsia="宋体"/>
          <w:b w:val="0"/>
          <w:bCs w:val="0"/>
          <w:sz w:val="24"/>
          <w:szCs w:val="28"/>
          <w:lang w:val="en-US" w:eastAsia="zh-CN"/>
        </w:rPr>
        <w:t>中</w:t>
      </w:r>
      <w:r>
        <w:rPr>
          <w:rFonts w:hint="default" w:ascii="宋体" w:hAnsi="宋体" w:eastAsia="宋体"/>
          <w:b w:val="0"/>
          <w:bCs w:val="0"/>
          <w:sz w:val="24"/>
          <w:szCs w:val="28"/>
          <w:lang w:val="en-US" w:eastAsia="zh-CN"/>
        </w:rPr>
        <w:t>学习。</w:t>
      </w:r>
      <w:r>
        <w:rPr>
          <w:rFonts w:hint="eastAsia" w:ascii="宋体" w:hAnsi="宋体" w:eastAsia="宋体"/>
          <w:b w:val="0"/>
          <w:bCs w:val="0"/>
          <w:sz w:val="24"/>
          <w:szCs w:val="28"/>
          <w:lang w:val="en-US" w:eastAsia="zh-CN"/>
        </w:rPr>
        <w:t>但是这些方法都有一些因素阻碍了性能。</w:t>
      </w:r>
    </w:p>
    <w:p>
      <w:pPr>
        <w:numPr>
          <w:ilvl w:val="0"/>
          <w:numId w:val="0"/>
        </w:numPr>
        <w:ind w:right="0" w:rightChars="0" w:firstLine="420" w:firstLineChars="0"/>
        <w:rPr>
          <w:rFonts w:hint="default" w:ascii="宋体" w:hAnsi="宋体" w:eastAsia="宋体"/>
          <w:b w:val="0"/>
          <w:bCs w:val="0"/>
          <w:sz w:val="24"/>
          <w:szCs w:val="28"/>
          <w:lang w:val="en-US" w:eastAsia="zh-CN"/>
        </w:rPr>
      </w:pPr>
      <w:r>
        <w:rPr>
          <w:rFonts w:hint="eastAsia" w:ascii="宋体" w:hAnsi="宋体" w:eastAsia="宋体"/>
          <w:b w:val="0"/>
          <w:bCs w:val="0"/>
          <w:sz w:val="24"/>
          <w:szCs w:val="28"/>
          <w:lang w:val="en-US" w:eastAsia="zh-CN"/>
        </w:rPr>
        <w:t>论文中</w:t>
      </w:r>
      <w:r>
        <w:rPr>
          <w:rFonts w:hint="default" w:ascii="宋体" w:hAnsi="宋体" w:eastAsia="宋体"/>
          <w:b w:val="0"/>
          <w:bCs w:val="0"/>
          <w:sz w:val="24"/>
          <w:szCs w:val="28"/>
          <w:lang w:val="en-US" w:eastAsia="zh-CN"/>
        </w:rPr>
        <w:t>提出了一种新的图像去雾架构</w:t>
      </w:r>
      <w:r>
        <w:rPr>
          <w:rFonts w:hint="eastAsia" w:ascii="宋体" w:hAnsi="宋体" w:eastAsia="宋体"/>
          <w:b w:val="0"/>
          <w:bCs w:val="0"/>
          <w:sz w:val="24"/>
          <w:szCs w:val="28"/>
          <w:lang w:val="en-US" w:eastAsia="zh-CN"/>
        </w:rPr>
        <w:t>来</w:t>
      </w:r>
      <w:r>
        <w:rPr>
          <w:rFonts w:hint="default" w:ascii="宋体" w:hAnsi="宋体" w:eastAsia="宋体"/>
          <w:b w:val="0"/>
          <w:bCs w:val="0"/>
          <w:sz w:val="24"/>
          <w:szCs w:val="28"/>
          <w:lang w:val="en-US" w:eastAsia="zh-CN"/>
        </w:rPr>
        <w:t>解决端到端学习图像去雾问题</w:t>
      </w:r>
      <w:r>
        <w:rPr>
          <w:rFonts w:hint="eastAsia" w:ascii="宋体" w:hAnsi="宋体" w:eastAsia="宋体"/>
          <w:b w:val="0"/>
          <w:bCs w:val="0"/>
          <w:sz w:val="24"/>
          <w:szCs w:val="28"/>
          <w:lang w:val="en-US" w:eastAsia="zh-CN"/>
        </w:rPr>
        <w:t>，被</w:t>
      </w:r>
      <w:r>
        <w:rPr>
          <w:rFonts w:hint="default" w:ascii="宋体" w:hAnsi="宋体" w:eastAsia="宋体"/>
          <w:b w:val="0"/>
          <w:bCs w:val="0"/>
          <w:sz w:val="24"/>
          <w:szCs w:val="28"/>
          <w:lang w:val="en-US" w:eastAsia="zh-CN"/>
        </w:rPr>
        <w:t>称为密集连接金字塔去雾网络(DCPDN)</w:t>
      </w:r>
      <w:r>
        <w:rPr>
          <w:rFonts w:hint="eastAsia" w:ascii="宋体" w:hAnsi="宋体" w:eastAsia="宋体"/>
          <w:b w:val="0"/>
          <w:bCs w:val="0"/>
          <w:sz w:val="24"/>
          <w:szCs w:val="28"/>
          <w:lang w:val="en-US" w:eastAsia="zh-CN"/>
        </w:rPr>
        <w:t>。它</w:t>
      </w:r>
      <w:r>
        <w:rPr>
          <w:rFonts w:hint="default" w:ascii="宋体" w:hAnsi="宋体" w:eastAsia="宋体"/>
          <w:b w:val="0"/>
          <w:bCs w:val="0"/>
          <w:sz w:val="24"/>
          <w:szCs w:val="28"/>
          <w:lang w:val="en-US" w:eastAsia="zh-CN"/>
        </w:rPr>
        <w:t>通过深度学习框架提供的数学运算模块，将</w:t>
      </w:r>
      <w:r>
        <w:rPr>
          <w:rFonts w:hint="eastAsia" w:ascii="宋体" w:hAnsi="宋体" w:eastAsia="宋体"/>
          <w:b w:val="0"/>
          <w:bCs w:val="0"/>
          <w:sz w:val="24"/>
          <w:szCs w:val="28"/>
          <w:lang w:val="en-US" w:eastAsia="zh-CN"/>
        </w:rPr>
        <w:t>基本理论计算公式</w:t>
      </w:r>
      <w:r>
        <w:rPr>
          <w:rFonts w:hint="default" w:ascii="宋体" w:hAnsi="宋体" w:eastAsia="宋体"/>
          <w:b w:val="0"/>
          <w:bCs w:val="0"/>
          <w:sz w:val="24"/>
          <w:szCs w:val="28"/>
          <w:lang w:val="en-US" w:eastAsia="zh-CN"/>
        </w:rPr>
        <w:t>直接嵌入到网络中，实现端到端的学习。</w:t>
      </w:r>
    </w:p>
    <w:p>
      <w:pPr>
        <w:numPr>
          <w:ilvl w:val="0"/>
          <w:numId w:val="0"/>
        </w:numPr>
        <w:ind w:right="0" w:rightChars="0" w:firstLine="420" w:firstLineChars="0"/>
        <w:rPr>
          <w:rFonts w:hint="default" w:ascii="宋体" w:hAnsi="宋体" w:eastAsia="宋体"/>
          <w:b w:val="0"/>
          <w:bCs w:val="0"/>
          <w:sz w:val="24"/>
          <w:szCs w:val="28"/>
          <w:lang w:val="en-US" w:eastAsia="zh-CN"/>
        </w:rPr>
      </w:pPr>
      <w:r>
        <w:rPr>
          <w:rFonts w:hint="eastAsia" w:ascii="宋体" w:hAnsi="宋体" w:eastAsia="宋体"/>
          <w:b w:val="0"/>
          <w:bCs w:val="0"/>
          <w:sz w:val="24"/>
          <w:szCs w:val="28"/>
          <w:lang w:val="en-US" w:eastAsia="zh-CN"/>
        </w:rPr>
        <w:t>本文的创新：</w:t>
      </w:r>
    </w:p>
    <w:p>
      <w:pPr>
        <w:numPr>
          <w:ilvl w:val="0"/>
          <w:numId w:val="0"/>
        </w:numPr>
        <w:ind w:right="0" w:rightChars="0" w:firstLine="420" w:firstLineChars="0"/>
        <w:rPr>
          <w:rFonts w:hint="default" w:ascii="宋体" w:hAnsi="宋体" w:eastAsia="宋体"/>
          <w:b w:val="0"/>
          <w:bCs w:val="0"/>
          <w:sz w:val="24"/>
          <w:szCs w:val="28"/>
          <w:lang w:val="en-US" w:eastAsia="zh-CN"/>
        </w:rPr>
      </w:pPr>
      <w:r>
        <w:rPr>
          <w:rFonts w:hint="eastAsia" w:ascii="宋体" w:hAnsi="宋体" w:eastAsia="宋体"/>
          <w:b w:val="0"/>
          <w:bCs w:val="0"/>
          <w:sz w:val="24"/>
          <w:szCs w:val="28"/>
          <w:lang w:val="en-US" w:eastAsia="zh-CN"/>
        </w:rPr>
        <w:t>（1）</w:t>
      </w:r>
      <w:r>
        <w:rPr>
          <w:rFonts w:hint="default" w:ascii="宋体" w:hAnsi="宋体" w:eastAsia="宋体"/>
          <w:b w:val="0"/>
          <w:bCs w:val="0"/>
          <w:sz w:val="24"/>
          <w:szCs w:val="28"/>
          <w:lang w:val="en-US" w:eastAsia="zh-CN"/>
        </w:rPr>
        <w:t>提出了一种新的端到端的联合优化去雾网络。</w:t>
      </w:r>
      <w:r>
        <w:rPr>
          <w:rFonts w:hint="eastAsia" w:ascii="宋体" w:hAnsi="宋体" w:eastAsia="宋体"/>
          <w:b w:val="0"/>
          <w:bCs w:val="0"/>
          <w:sz w:val="24"/>
          <w:szCs w:val="28"/>
          <w:lang w:val="en-US" w:eastAsia="zh-CN"/>
        </w:rPr>
        <w:t>将基本公式</w:t>
      </w:r>
      <w:r>
        <w:rPr>
          <w:rFonts w:hint="default" w:ascii="宋体" w:hAnsi="宋体" w:eastAsia="宋体"/>
          <w:b w:val="0"/>
          <w:bCs w:val="0"/>
          <w:sz w:val="24"/>
          <w:szCs w:val="28"/>
          <w:lang w:val="en-US" w:eastAsia="zh-CN"/>
        </w:rPr>
        <w:t>通过数学运算模块直接嵌入优化框架来实现的。</w:t>
      </w:r>
    </w:p>
    <w:p>
      <w:pPr>
        <w:numPr>
          <w:ilvl w:val="0"/>
          <w:numId w:val="0"/>
        </w:numPr>
        <w:ind w:right="0" w:rightChars="0" w:firstLine="420" w:firstLineChars="0"/>
        <w:rPr>
          <w:rFonts w:hint="default" w:ascii="宋体" w:hAnsi="宋体" w:eastAsia="宋体"/>
          <w:b w:val="0"/>
          <w:bCs w:val="0"/>
          <w:sz w:val="24"/>
          <w:szCs w:val="28"/>
          <w:lang w:val="en-US" w:eastAsia="zh-CN"/>
        </w:rPr>
      </w:pPr>
      <w:r>
        <w:rPr>
          <w:rFonts w:hint="eastAsia" w:ascii="宋体" w:hAnsi="宋体" w:eastAsia="宋体"/>
          <w:b w:val="0"/>
          <w:bCs w:val="0"/>
          <w:sz w:val="24"/>
          <w:szCs w:val="28"/>
          <w:lang w:val="en-US" w:eastAsia="zh-CN"/>
        </w:rPr>
        <w:t>（2）</w:t>
      </w:r>
      <w:r>
        <w:rPr>
          <w:rFonts w:hint="default" w:ascii="宋体" w:hAnsi="宋体" w:eastAsia="宋体"/>
          <w:b w:val="0"/>
          <w:bCs w:val="0"/>
          <w:sz w:val="24"/>
          <w:szCs w:val="28"/>
          <w:lang w:val="en-US" w:eastAsia="zh-CN"/>
        </w:rPr>
        <w:t>为了准确估计传输映射，提出一种边缘保持的金字塔密集连接编码器-解码器网络。进一步，通过新提出的边缘保持损失函数进行优化。</w:t>
      </w:r>
    </w:p>
    <w:p>
      <w:pPr>
        <w:numPr>
          <w:ilvl w:val="0"/>
          <w:numId w:val="0"/>
        </w:numPr>
        <w:ind w:right="0" w:rightChars="0" w:firstLine="420" w:firstLineChars="0"/>
        <w:rPr>
          <w:rFonts w:hint="default" w:ascii="宋体" w:hAnsi="宋体" w:eastAsia="宋体"/>
          <w:b w:val="0"/>
          <w:bCs w:val="0"/>
          <w:sz w:val="24"/>
          <w:szCs w:val="28"/>
          <w:lang w:val="en-US" w:eastAsia="zh-CN"/>
        </w:rPr>
      </w:pPr>
      <w:r>
        <w:rPr>
          <w:rFonts w:hint="eastAsia" w:ascii="宋体" w:hAnsi="宋体" w:eastAsia="宋体"/>
          <w:b w:val="0"/>
          <w:bCs w:val="0"/>
          <w:sz w:val="24"/>
          <w:szCs w:val="28"/>
          <w:lang w:val="en-US" w:eastAsia="zh-CN"/>
        </w:rPr>
        <w:t>（3）</w:t>
      </w:r>
      <w:r>
        <w:rPr>
          <w:rFonts w:hint="default" w:ascii="宋体" w:hAnsi="宋体" w:eastAsia="宋体"/>
          <w:b w:val="0"/>
          <w:bCs w:val="0"/>
          <w:sz w:val="24"/>
          <w:szCs w:val="28"/>
          <w:lang w:val="en-US" w:eastAsia="zh-CN"/>
        </w:rPr>
        <w:t>由于估计的传输映射和去雾图像的结构高度相关，利用GAN框架内的联合判别器来确定成对样本(即传输映射和去雾图像)是否来自数据分布。</w:t>
      </w:r>
    </w:p>
    <w:p>
      <w:pPr>
        <w:ind w:right="0"/>
        <w:rPr>
          <w:rFonts w:hint="default" w:ascii="宋体" w:hAnsi="宋体" w:eastAsia="宋体"/>
          <w:sz w:val="24"/>
          <w:szCs w:val="28"/>
          <w:lang w:val="en-US" w:eastAsia="zh-CN"/>
        </w:rPr>
      </w:pPr>
    </w:p>
    <w:p>
      <w:pPr>
        <w:numPr>
          <w:ilvl w:val="0"/>
          <w:numId w:val="0"/>
        </w:numPr>
        <w:ind w:right="960" w:rightChars="0"/>
        <w:rPr>
          <w:rFonts w:hint="default" w:ascii="宋体" w:hAnsi="宋体" w:eastAsia="宋体"/>
          <w:b/>
          <w:bCs/>
          <w:sz w:val="24"/>
          <w:szCs w:val="28"/>
          <w:lang w:val="en-US" w:eastAsia="zh-CN"/>
        </w:rPr>
      </w:pPr>
      <w:r>
        <w:rPr>
          <w:rFonts w:hint="eastAsia" w:ascii="宋体" w:hAnsi="宋体" w:eastAsia="宋体"/>
          <w:b/>
          <w:bCs/>
          <w:sz w:val="24"/>
          <w:szCs w:val="28"/>
          <w:lang w:val="en-US" w:eastAsia="zh-CN"/>
        </w:rPr>
        <w:t>2.3网络架构</w:t>
      </w:r>
    </w:p>
    <w:p>
      <w:pPr>
        <w:ind w:right="0" w:firstLine="420" w:firstLineChars="0"/>
        <w:rPr>
          <w:rFonts w:hint="eastAsia" w:ascii="宋体" w:hAnsi="宋体" w:eastAsia="宋体"/>
          <w:sz w:val="24"/>
          <w:szCs w:val="28"/>
          <w:lang w:val="en-US" w:eastAsia="zh-CN"/>
        </w:rPr>
      </w:pPr>
      <w:r>
        <w:rPr>
          <w:rFonts w:hint="eastAsia" w:ascii="宋体" w:hAnsi="宋体" w:eastAsia="宋体"/>
          <w:sz w:val="24"/>
          <w:szCs w:val="28"/>
          <w:lang w:val="en-US" w:eastAsia="zh-CN"/>
        </w:rPr>
        <w:t>论文中所提到的</w:t>
      </w:r>
      <w:r>
        <w:rPr>
          <w:rFonts w:hint="default" w:ascii="宋体" w:hAnsi="宋体" w:eastAsia="宋体"/>
          <w:sz w:val="24"/>
          <w:szCs w:val="28"/>
          <w:lang w:val="en-US" w:eastAsia="zh-CN"/>
        </w:rPr>
        <w:t>DCPDN网络架构由四个模块组成</w:t>
      </w:r>
      <w:r>
        <w:rPr>
          <w:rFonts w:hint="eastAsia" w:ascii="宋体" w:hAnsi="宋体" w:eastAsia="宋体"/>
          <w:sz w:val="24"/>
          <w:szCs w:val="28"/>
          <w:lang w:val="en-US" w:eastAsia="zh-CN"/>
        </w:rPr>
        <w:t>：</w:t>
      </w:r>
    </w:p>
    <w:p>
      <w:pPr>
        <w:numPr>
          <w:ilvl w:val="0"/>
          <w:numId w:val="2"/>
        </w:numPr>
        <w:ind w:right="0" w:firstLine="420" w:firstLineChars="0"/>
        <w:rPr>
          <w:rFonts w:hint="eastAsia" w:ascii="宋体" w:hAnsi="宋体" w:eastAsia="宋体"/>
          <w:sz w:val="24"/>
          <w:szCs w:val="28"/>
          <w:lang w:val="en-US" w:eastAsia="zh-CN"/>
        </w:rPr>
      </w:pPr>
      <w:r>
        <w:rPr>
          <w:rFonts w:hint="default" w:ascii="宋体" w:hAnsi="宋体" w:eastAsia="宋体"/>
          <w:sz w:val="24"/>
          <w:szCs w:val="28"/>
          <w:lang w:val="en-US" w:eastAsia="zh-CN"/>
        </w:rPr>
        <w:t>金字塔密集连接的</w:t>
      </w:r>
      <w:r>
        <w:rPr>
          <w:rFonts w:hint="eastAsia" w:ascii="宋体" w:hAnsi="宋体" w:eastAsia="宋体"/>
          <w:sz w:val="24"/>
          <w:szCs w:val="28"/>
          <w:lang w:val="en-US" w:eastAsia="zh-CN"/>
        </w:rPr>
        <w:t>透射度</w:t>
      </w:r>
      <w:r>
        <w:rPr>
          <w:rFonts w:hint="default" w:ascii="宋体" w:hAnsi="宋体" w:eastAsia="宋体"/>
          <w:sz w:val="24"/>
          <w:szCs w:val="28"/>
          <w:lang w:val="en-US" w:eastAsia="zh-CN"/>
        </w:rPr>
        <w:t>估计网络</w:t>
      </w:r>
      <w:r>
        <w:rPr>
          <w:rFonts w:hint="eastAsia" w:ascii="宋体" w:hAnsi="宋体" w:eastAsia="宋体"/>
          <w:sz w:val="24"/>
          <w:szCs w:val="28"/>
          <w:lang w:val="en-US" w:eastAsia="zh-CN"/>
        </w:rPr>
        <w:t>。</w:t>
      </w:r>
    </w:p>
    <w:p>
      <w:pPr>
        <w:numPr>
          <w:ilvl w:val="0"/>
          <w:numId w:val="2"/>
        </w:numPr>
        <w:ind w:right="0" w:firstLine="420" w:firstLineChars="0"/>
        <w:rPr>
          <w:rFonts w:hint="default" w:ascii="宋体" w:hAnsi="宋体" w:eastAsia="宋体"/>
          <w:sz w:val="24"/>
          <w:szCs w:val="28"/>
          <w:lang w:val="en-US" w:eastAsia="zh-CN"/>
        </w:rPr>
      </w:pPr>
      <w:r>
        <w:rPr>
          <w:rFonts w:hint="default" w:ascii="宋体" w:hAnsi="宋体" w:eastAsia="宋体"/>
          <w:sz w:val="24"/>
          <w:szCs w:val="28"/>
          <w:lang w:val="en-US" w:eastAsia="zh-CN"/>
        </w:rPr>
        <w:t>大气光估计网络</w:t>
      </w:r>
      <w:r>
        <w:rPr>
          <w:rFonts w:hint="eastAsia" w:ascii="宋体" w:hAnsi="宋体" w:eastAsia="宋体"/>
          <w:sz w:val="24"/>
          <w:szCs w:val="28"/>
          <w:lang w:val="en-US" w:eastAsia="zh-CN"/>
        </w:rPr>
        <w:t>。</w:t>
      </w:r>
    </w:p>
    <w:p>
      <w:pPr>
        <w:numPr>
          <w:ilvl w:val="0"/>
          <w:numId w:val="2"/>
        </w:numPr>
        <w:ind w:right="0" w:firstLine="420" w:firstLineChars="0"/>
        <w:rPr>
          <w:rFonts w:hint="default" w:ascii="宋体" w:hAnsi="宋体" w:eastAsia="宋体"/>
          <w:sz w:val="24"/>
          <w:szCs w:val="28"/>
          <w:lang w:val="en-US" w:eastAsia="zh-CN"/>
        </w:rPr>
      </w:pPr>
      <w:r>
        <w:rPr>
          <w:rFonts w:hint="eastAsia" w:ascii="宋体" w:hAnsi="宋体" w:eastAsia="宋体"/>
          <w:sz w:val="24"/>
          <w:szCs w:val="28"/>
          <w:lang w:val="en-US" w:eastAsia="zh-CN"/>
        </w:rPr>
        <w:t>利用公式的去雾模块。</w:t>
      </w:r>
    </w:p>
    <w:p>
      <w:pPr>
        <w:numPr>
          <w:ilvl w:val="0"/>
          <w:numId w:val="2"/>
        </w:numPr>
        <w:ind w:right="0" w:firstLine="420" w:firstLineChars="0"/>
        <w:rPr>
          <w:rFonts w:hint="default" w:ascii="宋体" w:hAnsi="宋体" w:eastAsia="宋体"/>
          <w:sz w:val="24"/>
          <w:szCs w:val="28"/>
          <w:lang w:val="en-US" w:eastAsia="zh-CN"/>
        </w:rPr>
      </w:pPr>
      <w:r>
        <w:rPr>
          <w:rFonts w:hint="default" w:ascii="宋体" w:hAnsi="宋体" w:eastAsia="宋体"/>
          <w:sz w:val="24"/>
          <w:szCs w:val="28"/>
          <w:lang w:val="en-US" w:eastAsia="zh-CN"/>
        </w:rPr>
        <w:t>联合判别器。</w:t>
      </w:r>
    </w:p>
    <w:p>
      <w:pPr>
        <w:numPr>
          <w:ilvl w:val="0"/>
          <w:numId w:val="0"/>
        </w:numPr>
        <w:ind w:right="0" w:rightChars="0"/>
      </w:pPr>
      <w:r>
        <w:drawing>
          <wp:inline distT="0" distB="0" distL="114300" distR="114300">
            <wp:extent cx="5267325" cy="2237740"/>
            <wp:effectExtent l="0" t="0" r="571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325" cy="2237740"/>
                    </a:xfrm>
                    <a:prstGeom prst="rect">
                      <a:avLst/>
                    </a:prstGeom>
                    <a:noFill/>
                    <a:ln>
                      <a:noFill/>
                    </a:ln>
                  </pic:spPr>
                </pic:pic>
              </a:graphicData>
            </a:graphic>
          </wp:inline>
        </w:drawing>
      </w:r>
    </w:p>
    <w:p>
      <w:pPr>
        <w:numPr>
          <w:ilvl w:val="0"/>
          <w:numId w:val="0"/>
        </w:numPr>
        <w:ind w:right="0" w:rightChars="0" w:firstLine="420" w:firstLineChars="0"/>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本文使用了一种密集连接的编码器-解码器结构，它利用CNN多层的特征，采用密集块作为基本结构。使用密集块可以最大化沿着这些特征的信息流，并通过连接所有层来保证更好的收敛。此外，采用多级金字塔池化模块，通过考虑全局结构信息来优化。</w:t>
      </w:r>
    </w:p>
    <w:p>
      <w:pPr>
        <w:numPr>
          <w:ilvl w:val="0"/>
          <w:numId w:val="0"/>
        </w:numPr>
        <w:ind w:right="0" w:rightChars="0" w:firstLine="420" w:firstLineChars="0"/>
        <w:rPr>
          <w:rFonts w:hint="eastAsia" w:ascii="宋体" w:hAnsi="宋体" w:eastAsia="宋体"/>
          <w:sz w:val="24"/>
          <w:szCs w:val="28"/>
          <w:lang w:val="en-US" w:eastAsia="zh-CN"/>
        </w:rPr>
      </w:pPr>
      <w:r>
        <w:rPr>
          <w:rFonts w:hint="eastAsia" w:ascii="宋体" w:hAnsi="宋体" w:eastAsia="宋体" w:cs="宋体"/>
          <w:sz w:val="24"/>
          <w:szCs w:val="28"/>
          <w:lang w:val="en-US" w:eastAsia="zh-CN"/>
        </w:rPr>
        <w:t>为了利用dense-net的预定义权重，作者采用了预训练dense-net121的第一层Conv和前三层密集块及其相应的下采样操作过渡块作为我们的编码器结构。编码部分末尾的特征大小是输入大小的1/32。为了将传输映射重建为原始分辨率，我们将五个密集块与精细上采样过渡块堆叠作为解码模块。此外，还将相同维度对应的特征进行了拼接。在</w:t>
      </w:r>
      <w:r>
        <w:rPr>
          <w:rFonts w:hint="eastAsia" w:ascii="宋体" w:hAnsi="宋体" w:eastAsia="宋体"/>
          <w:sz w:val="24"/>
          <w:szCs w:val="28"/>
        </w:rPr>
        <w:t>密集连接编码器-解码器结构</w:t>
      </w:r>
      <w:r>
        <w:rPr>
          <w:rFonts w:hint="eastAsia" w:ascii="宋体" w:hAnsi="宋体" w:eastAsia="宋体"/>
          <w:sz w:val="24"/>
          <w:szCs w:val="28"/>
          <w:lang w:val="en-US" w:eastAsia="zh-CN"/>
        </w:rPr>
        <w:t>中，还</w:t>
      </w:r>
      <w:r>
        <w:rPr>
          <w:rFonts w:hint="eastAsia" w:ascii="宋体" w:hAnsi="宋体" w:eastAsia="宋体"/>
          <w:sz w:val="24"/>
          <w:szCs w:val="28"/>
        </w:rPr>
        <w:t>采用了多级金字塔池化块，以确保不同尺度的特征嵌入到最终结果中</w:t>
      </w:r>
      <w:r>
        <w:rPr>
          <w:rFonts w:hint="eastAsia" w:ascii="宋体" w:hAnsi="宋体" w:eastAsia="宋体"/>
          <w:sz w:val="24"/>
          <w:szCs w:val="28"/>
          <w:lang w:eastAsia="zh-CN"/>
        </w:rPr>
        <w:t>，</w:t>
      </w:r>
      <w:r>
        <w:rPr>
          <w:rFonts w:hint="eastAsia" w:ascii="宋体" w:hAnsi="宋体" w:eastAsia="宋体"/>
          <w:sz w:val="24"/>
          <w:szCs w:val="28"/>
          <w:lang w:val="en-US" w:eastAsia="zh-CN"/>
        </w:rPr>
        <w:t>架构中</w:t>
      </w:r>
      <w:r>
        <w:rPr>
          <w:rFonts w:hint="eastAsia" w:ascii="宋体" w:hAnsi="宋体" w:eastAsia="宋体"/>
          <w:sz w:val="24"/>
          <w:szCs w:val="28"/>
        </w:rPr>
        <w:t>采用四层池化操作，池化大小分别为1/32、1/16、1/8和1/4</w:t>
      </w:r>
      <w:r>
        <w:rPr>
          <w:rFonts w:hint="eastAsia" w:ascii="宋体" w:hAnsi="宋体" w:eastAsia="宋体"/>
          <w:sz w:val="24"/>
          <w:szCs w:val="28"/>
          <w:lang w:eastAsia="zh-CN"/>
        </w:rPr>
        <w:t>。</w:t>
      </w:r>
      <w:r>
        <w:rPr>
          <w:rFonts w:hint="eastAsia" w:ascii="宋体" w:hAnsi="宋体" w:eastAsia="宋体"/>
          <w:sz w:val="24"/>
          <w:szCs w:val="28"/>
          <w:lang w:val="en-US" w:eastAsia="zh-CN"/>
        </w:rPr>
        <w:t>下面就是所提到的</w:t>
      </w:r>
      <w:r>
        <w:rPr>
          <w:rFonts w:hint="eastAsia" w:ascii="宋体" w:hAnsi="宋体" w:eastAsia="宋体"/>
          <w:sz w:val="24"/>
          <w:szCs w:val="28"/>
        </w:rPr>
        <w:t>金字塔密集连接传输图估计网络</w:t>
      </w:r>
      <w:r>
        <w:rPr>
          <w:rFonts w:hint="eastAsia" w:ascii="宋体" w:hAnsi="宋体" w:eastAsia="宋体"/>
          <w:sz w:val="24"/>
          <w:szCs w:val="28"/>
          <w:lang w:val="en-US" w:eastAsia="zh-CN"/>
        </w:rPr>
        <w:t>的架构。</w:t>
      </w:r>
    </w:p>
    <w:p>
      <w:pPr>
        <w:numPr>
          <w:ilvl w:val="0"/>
          <w:numId w:val="0"/>
        </w:numPr>
        <w:ind w:right="0" w:rightChars="0"/>
      </w:pPr>
      <w:r>
        <w:drawing>
          <wp:inline distT="0" distB="0" distL="114300" distR="114300">
            <wp:extent cx="3335020" cy="184277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335020" cy="1842770"/>
                    </a:xfrm>
                    <a:prstGeom prst="rect">
                      <a:avLst/>
                    </a:prstGeom>
                    <a:noFill/>
                    <a:ln>
                      <a:noFill/>
                    </a:ln>
                  </pic:spPr>
                </pic:pic>
              </a:graphicData>
            </a:graphic>
          </wp:inline>
        </w:drawing>
      </w:r>
    </w:p>
    <w:p>
      <w:pPr>
        <w:numPr>
          <w:ilvl w:val="0"/>
          <w:numId w:val="0"/>
        </w:numPr>
        <w:ind w:right="960" w:rightChars="0"/>
        <w:rPr>
          <w:rFonts w:hint="eastAsia" w:ascii="宋体" w:hAnsi="宋体" w:eastAsia="宋体"/>
          <w:b/>
          <w:bCs/>
          <w:sz w:val="24"/>
          <w:szCs w:val="28"/>
          <w:lang w:val="en-US" w:eastAsia="zh-CN"/>
        </w:rPr>
      </w:pPr>
      <w:r>
        <w:rPr>
          <w:rFonts w:hint="eastAsia" w:ascii="宋体" w:hAnsi="宋体" w:eastAsia="宋体"/>
          <w:b/>
          <w:bCs/>
          <w:sz w:val="24"/>
          <w:szCs w:val="28"/>
          <w:lang w:val="en-US" w:eastAsia="zh-CN"/>
        </w:rPr>
        <w:t>2.4联合鉴别器GAN</w:t>
      </w:r>
    </w:p>
    <w:p>
      <w:pPr>
        <w:numPr>
          <w:ilvl w:val="0"/>
          <w:numId w:val="0"/>
        </w:numPr>
        <w:ind w:right="0" w:rightChars="0" w:firstLine="420" w:firstLineChars="0"/>
        <w:rPr>
          <w:rFonts w:hint="eastAsia" w:ascii="宋体" w:hAnsi="宋体" w:eastAsia="宋体"/>
          <w:b w:val="0"/>
          <w:bCs w:val="0"/>
          <w:sz w:val="24"/>
          <w:szCs w:val="28"/>
          <w:lang w:val="en-US" w:eastAsia="zh-CN"/>
        </w:rPr>
      </w:pPr>
      <w:r>
        <w:rPr>
          <w:rFonts w:hint="default" w:ascii="宋体" w:hAnsi="宋体" w:eastAsia="宋体"/>
          <w:b w:val="0"/>
          <w:bCs w:val="0"/>
          <w:sz w:val="24"/>
          <w:szCs w:val="28"/>
          <w:lang w:val="en-US" w:eastAsia="zh-CN"/>
        </w:rPr>
        <w:t>为了优化输出</w:t>
      </w:r>
      <w:r>
        <w:rPr>
          <w:rFonts w:hint="eastAsia" w:ascii="宋体" w:hAnsi="宋体" w:eastAsia="宋体"/>
          <w:b w:val="0"/>
          <w:bCs w:val="0"/>
          <w:sz w:val="24"/>
          <w:szCs w:val="28"/>
          <w:lang w:val="en-US" w:eastAsia="zh-CN"/>
        </w:rPr>
        <w:t>，</w:t>
      </w:r>
      <w:r>
        <w:rPr>
          <w:rFonts w:hint="default" w:ascii="宋体" w:hAnsi="宋体" w:eastAsia="宋体"/>
          <w:b w:val="0"/>
          <w:bCs w:val="0"/>
          <w:sz w:val="24"/>
          <w:szCs w:val="28"/>
          <w:lang w:val="en-US" w:eastAsia="zh-CN"/>
        </w:rPr>
        <w:t>并确保估计的传输映射Gt(I)和去雾图像Gd(I)分别与它们对应的真实值t和J不可区分，</w:t>
      </w:r>
      <w:r>
        <w:rPr>
          <w:rFonts w:hint="eastAsia" w:ascii="宋体" w:hAnsi="宋体" w:eastAsia="宋体"/>
          <w:b w:val="0"/>
          <w:bCs w:val="0"/>
          <w:sz w:val="24"/>
          <w:szCs w:val="28"/>
          <w:lang w:val="en-US" w:eastAsia="zh-CN"/>
        </w:rPr>
        <w:t>论文中还</w:t>
      </w:r>
      <w:r>
        <w:rPr>
          <w:rFonts w:hint="default" w:ascii="宋体" w:hAnsi="宋体" w:eastAsia="宋体"/>
          <w:b w:val="0"/>
          <w:bCs w:val="0"/>
          <w:sz w:val="24"/>
          <w:szCs w:val="28"/>
          <w:lang w:val="en-US" w:eastAsia="zh-CN"/>
        </w:rPr>
        <w:t>使用了具有新颖联合鉴别器的GAN</w:t>
      </w:r>
      <w:r>
        <w:rPr>
          <w:rFonts w:hint="eastAsia" w:ascii="宋体" w:hAnsi="宋体" w:eastAsia="宋体"/>
          <w:b w:val="0"/>
          <w:bCs w:val="0"/>
          <w:sz w:val="24"/>
          <w:szCs w:val="28"/>
          <w:lang w:val="en-US" w:eastAsia="zh-CN"/>
        </w:rPr>
        <w:t>。由之前的公式我们可以知道，透射度和去雾图像之间的结构信息是高度相关的，使用联合判别器可以学习联合分布，用来决定传输映射和去雾图像对是真是假。</w:t>
      </w:r>
    </w:p>
    <w:p>
      <w:pPr>
        <w:numPr>
          <w:ilvl w:val="0"/>
          <w:numId w:val="0"/>
        </w:numPr>
        <w:ind w:right="0" w:rightChars="0" w:firstLine="420" w:firstLineChars="0"/>
        <w:rPr>
          <w:rFonts w:hint="eastAsia" w:ascii="宋体" w:hAnsi="宋体" w:eastAsia="宋体"/>
          <w:b w:val="0"/>
          <w:bCs w:val="0"/>
          <w:sz w:val="24"/>
          <w:szCs w:val="28"/>
          <w:lang w:val="en-US" w:eastAsia="zh-CN"/>
        </w:rPr>
      </w:pPr>
      <w:r>
        <w:rPr>
          <w:rFonts w:hint="eastAsia" w:ascii="宋体" w:hAnsi="宋体" w:eastAsia="宋体"/>
          <w:b w:val="0"/>
          <w:bCs w:val="0"/>
          <w:sz w:val="24"/>
          <w:szCs w:val="28"/>
          <w:lang w:val="en-US" w:eastAsia="zh-CN"/>
        </w:rPr>
        <w:t>联合鉴别器的优化函数是：</w:t>
      </w:r>
    </w:p>
    <w:p>
      <w:pPr>
        <w:numPr>
          <w:ilvl w:val="0"/>
          <w:numId w:val="0"/>
        </w:numPr>
        <w:ind w:right="0" w:rightChars="0"/>
      </w:pPr>
      <w:r>
        <w:drawing>
          <wp:inline distT="0" distB="0" distL="114300" distR="114300">
            <wp:extent cx="3987800" cy="1104265"/>
            <wp:effectExtent l="0" t="0" r="508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
                    <a:stretch>
                      <a:fillRect/>
                    </a:stretch>
                  </pic:blipFill>
                  <pic:spPr>
                    <a:xfrm>
                      <a:off x="0" y="0"/>
                      <a:ext cx="3987800" cy="1104265"/>
                    </a:xfrm>
                    <a:prstGeom prst="rect">
                      <a:avLst/>
                    </a:prstGeom>
                    <a:noFill/>
                    <a:ln>
                      <a:noFill/>
                    </a:ln>
                  </pic:spPr>
                </pic:pic>
              </a:graphicData>
            </a:graphic>
          </wp:inline>
        </w:drawing>
      </w:r>
    </w:p>
    <w:p>
      <w:pPr>
        <w:numPr>
          <w:ilvl w:val="0"/>
          <w:numId w:val="0"/>
        </w:numPr>
        <w:ind w:right="960" w:rightChars="0"/>
        <w:rPr>
          <w:rFonts w:hint="default" w:ascii="宋体" w:hAnsi="宋体" w:eastAsia="宋体"/>
          <w:b/>
          <w:bCs/>
          <w:sz w:val="24"/>
          <w:szCs w:val="28"/>
          <w:lang w:val="en-US" w:eastAsia="zh-CN"/>
        </w:rPr>
      </w:pPr>
      <w:r>
        <w:rPr>
          <w:rFonts w:hint="eastAsia" w:ascii="宋体" w:hAnsi="宋体" w:eastAsia="宋体"/>
          <w:b/>
          <w:bCs/>
          <w:sz w:val="24"/>
          <w:szCs w:val="28"/>
          <w:lang w:val="en-US" w:eastAsia="zh-CN"/>
        </w:rPr>
        <w:t>2.5总损失函数</w:t>
      </w:r>
    </w:p>
    <w:p>
      <w:pPr>
        <w:numPr>
          <w:ilvl w:val="0"/>
          <w:numId w:val="0"/>
        </w:numPr>
        <w:ind w:right="0" w:rightChars="0" w:firstLine="420" w:firstLineChars="0"/>
        <w:rPr>
          <w:rFonts w:hint="eastAsia" w:ascii="宋体" w:hAnsi="宋体" w:eastAsia="宋体"/>
          <w:b w:val="0"/>
          <w:bCs w:val="0"/>
          <w:sz w:val="24"/>
          <w:szCs w:val="28"/>
          <w:lang w:val="en-US" w:eastAsia="zh-CN"/>
        </w:rPr>
      </w:pPr>
      <w:r>
        <w:rPr>
          <w:rFonts w:hint="eastAsia" w:ascii="宋体" w:hAnsi="宋体" w:eastAsia="宋体"/>
          <w:b w:val="0"/>
          <w:bCs w:val="0"/>
          <w:sz w:val="24"/>
          <w:szCs w:val="28"/>
          <w:lang w:val="en-US" w:eastAsia="zh-CN"/>
        </w:rPr>
        <w:t>所提出的DCPDN架构使用以下四个损失函数进行训练：</w:t>
      </w:r>
    </w:p>
    <w:p>
      <w:pPr>
        <w:numPr>
          <w:ilvl w:val="0"/>
          <w:numId w:val="0"/>
        </w:numPr>
        <w:ind w:right="0" w:rightChars="0" w:firstLine="420" w:firstLineChars="0"/>
        <w:rPr>
          <w:rFonts w:hint="eastAsia" w:ascii="宋体" w:hAnsi="宋体" w:eastAsia="宋体"/>
          <w:b w:val="0"/>
          <w:bCs w:val="0"/>
          <w:sz w:val="24"/>
          <w:szCs w:val="28"/>
          <w:lang w:val="en-US" w:eastAsia="zh-CN"/>
        </w:rPr>
      </w:pPr>
      <w:r>
        <w:drawing>
          <wp:inline distT="0" distB="0" distL="114300" distR="114300">
            <wp:extent cx="3843655" cy="516255"/>
            <wp:effectExtent l="0" t="0" r="1206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
                    <a:stretch>
                      <a:fillRect/>
                    </a:stretch>
                  </pic:blipFill>
                  <pic:spPr>
                    <a:xfrm>
                      <a:off x="0" y="0"/>
                      <a:ext cx="3843655" cy="516255"/>
                    </a:xfrm>
                    <a:prstGeom prst="rect">
                      <a:avLst/>
                    </a:prstGeom>
                    <a:noFill/>
                    <a:ln>
                      <a:noFill/>
                    </a:ln>
                  </pic:spPr>
                </pic:pic>
              </a:graphicData>
            </a:graphic>
          </wp:inline>
        </w:drawing>
      </w:r>
    </w:p>
    <w:p>
      <w:pPr>
        <w:numPr>
          <w:ilvl w:val="0"/>
          <w:numId w:val="0"/>
        </w:numPr>
        <w:ind w:right="0" w:rightChars="0" w:firstLine="420" w:firstLineChars="0"/>
        <w:rPr>
          <w:rFonts w:hint="eastAsia" w:ascii="宋体" w:hAnsi="宋体" w:eastAsia="宋体"/>
          <w:b w:val="0"/>
          <w:bCs w:val="0"/>
          <w:sz w:val="24"/>
          <w:szCs w:val="28"/>
          <w:lang w:val="en-US" w:eastAsia="zh-CN"/>
        </w:rPr>
      </w:pPr>
      <w:r>
        <w:rPr>
          <w:rFonts w:hint="eastAsia" w:ascii="宋体" w:hAnsi="宋体" w:eastAsia="宋体"/>
          <w:b w:val="0"/>
          <w:bCs w:val="0"/>
          <w:sz w:val="24"/>
          <w:szCs w:val="28"/>
          <w:lang w:val="en-US" w:eastAsia="zh-CN"/>
        </w:rPr>
        <w:t>其中Lt由保边损失L</w:t>
      </w:r>
      <w:r>
        <w:rPr>
          <w:rFonts w:hint="eastAsia" w:ascii="宋体" w:hAnsi="宋体" w:eastAsia="宋体"/>
          <w:b w:val="0"/>
          <w:bCs w:val="0"/>
          <w:sz w:val="24"/>
          <w:szCs w:val="28"/>
          <w:vertAlign w:val="superscript"/>
          <w:lang w:val="en-US" w:eastAsia="zh-CN"/>
        </w:rPr>
        <w:t>E</w:t>
      </w:r>
      <w:r>
        <w:rPr>
          <w:rFonts w:hint="eastAsia" w:ascii="宋体" w:hAnsi="宋体" w:eastAsia="宋体"/>
          <w:b w:val="0"/>
          <w:bCs w:val="0"/>
          <w:sz w:val="24"/>
          <w:szCs w:val="28"/>
          <w:lang w:val="en-US" w:eastAsia="zh-CN"/>
        </w:rPr>
        <w:t>组成，La由预测大气光的传统L2损失组成，Ld代表去雾损失，也只由L2损失组成。Lj记为联合鉴别器损失。定义如下：</w:t>
      </w:r>
    </w:p>
    <w:p>
      <w:pPr>
        <w:numPr>
          <w:ilvl w:val="0"/>
          <w:numId w:val="0"/>
        </w:numPr>
        <w:ind w:right="0" w:rightChars="0" w:firstLine="420" w:firstLineChars="0"/>
      </w:pPr>
      <w:r>
        <w:drawing>
          <wp:inline distT="0" distB="0" distL="114300" distR="114300">
            <wp:extent cx="4762500" cy="438150"/>
            <wp:effectExtent l="0" t="0" r="762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
                    <a:stretch>
                      <a:fillRect/>
                    </a:stretch>
                  </pic:blipFill>
                  <pic:spPr>
                    <a:xfrm>
                      <a:off x="0" y="0"/>
                      <a:ext cx="4762500" cy="438150"/>
                    </a:xfrm>
                    <a:prstGeom prst="rect">
                      <a:avLst/>
                    </a:prstGeom>
                    <a:noFill/>
                    <a:ln>
                      <a:noFill/>
                    </a:ln>
                  </pic:spPr>
                </pic:pic>
              </a:graphicData>
            </a:graphic>
          </wp:inline>
        </w:drawing>
      </w:r>
    </w:p>
    <w:p>
      <w:pPr>
        <w:numPr>
          <w:ilvl w:val="0"/>
          <w:numId w:val="0"/>
        </w:numPr>
        <w:ind w:right="0" w:rightChars="0" w:firstLine="420" w:firstLineChars="0"/>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这里我们着重提及一下保边损失：</w:t>
      </w:r>
    </w:p>
    <w:p>
      <w:pPr>
        <w:numPr>
          <w:ilvl w:val="0"/>
          <w:numId w:val="0"/>
        </w:numPr>
        <w:ind w:right="0" w:rightChars="0" w:firstLine="420" w:firstLineChars="0"/>
        <w:rPr>
          <w:rFonts w:hint="default" w:ascii="宋体" w:hAnsi="宋体" w:eastAsia="宋体"/>
          <w:b w:val="0"/>
          <w:bCs w:val="0"/>
          <w:sz w:val="24"/>
          <w:szCs w:val="28"/>
          <w:lang w:val="en-US" w:eastAsia="zh-CN"/>
        </w:rPr>
      </w:pPr>
      <w:r>
        <w:rPr>
          <w:rFonts w:hint="eastAsia" w:ascii="宋体" w:hAnsi="宋体" w:eastAsia="宋体"/>
          <w:b w:val="0"/>
          <w:bCs w:val="0"/>
          <w:sz w:val="24"/>
          <w:szCs w:val="28"/>
          <w:lang w:val="en-US" w:eastAsia="zh-CN"/>
        </w:rPr>
        <w:t>由于使用</w:t>
      </w:r>
      <w:r>
        <w:rPr>
          <w:rFonts w:hint="default" w:ascii="宋体" w:hAnsi="宋体" w:eastAsia="宋体"/>
          <w:b w:val="0"/>
          <w:bCs w:val="0"/>
          <w:sz w:val="24"/>
          <w:szCs w:val="28"/>
          <w:lang w:val="en-US" w:eastAsia="zh-CN"/>
        </w:rPr>
        <w:t>欧氏损失(L2 loss)往往会模糊最终结果</w:t>
      </w:r>
      <w:r>
        <w:rPr>
          <w:rFonts w:hint="eastAsia" w:ascii="宋体" w:hAnsi="宋体" w:eastAsia="宋体"/>
          <w:b w:val="0"/>
          <w:bCs w:val="0"/>
          <w:sz w:val="24"/>
          <w:szCs w:val="28"/>
          <w:lang w:val="en-US" w:eastAsia="zh-CN"/>
        </w:rPr>
        <w:t>，</w:t>
      </w:r>
      <w:r>
        <w:rPr>
          <w:rFonts w:hint="default" w:ascii="宋体" w:hAnsi="宋体" w:eastAsia="宋体"/>
          <w:b w:val="0"/>
          <w:bCs w:val="0"/>
          <w:sz w:val="24"/>
          <w:szCs w:val="28"/>
          <w:lang w:val="en-US" w:eastAsia="zh-CN"/>
        </w:rPr>
        <w:t>导致细节的丢失</w:t>
      </w:r>
      <w:r>
        <w:rPr>
          <w:rFonts w:hint="eastAsia" w:ascii="宋体" w:hAnsi="宋体" w:eastAsia="宋体"/>
          <w:b w:val="0"/>
          <w:bCs w:val="0"/>
          <w:sz w:val="24"/>
          <w:szCs w:val="28"/>
          <w:lang w:val="en-US" w:eastAsia="zh-CN"/>
        </w:rPr>
        <w:t>。</w:t>
      </w:r>
      <w:r>
        <w:rPr>
          <w:rFonts w:hint="default" w:ascii="宋体" w:hAnsi="宋体" w:eastAsia="宋体"/>
          <w:b w:val="0"/>
          <w:bCs w:val="0"/>
          <w:sz w:val="24"/>
          <w:szCs w:val="28"/>
          <w:lang w:val="en-US" w:eastAsia="zh-CN"/>
        </w:rPr>
        <w:t>为了有效地解决这个问题，</w:t>
      </w:r>
      <w:r>
        <w:rPr>
          <w:rFonts w:hint="eastAsia" w:ascii="宋体" w:hAnsi="宋体" w:eastAsia="宋体"/>
          <w:b w:val="0"/>
          <w:bCs w:val="0"/>
          <w:sz w:val="24"/>
          <w:szCs w:val="28"/>
          <w:lang w:val="en-US" w:eastAsia="zh-CN"/>
        </w:rPr>
        <w:t>文中</w:t>
      </w:r>
      <w:r>
        <w:rPr>
          <w:rFonts w:hint="default" w:ascii="宋体" w:hAnsi="宋体" w:eastAsia="宋体"/>
          <w:b w:val="0"/>
          <w:bCs w:val="0"/>
          <w:sz w:val="24"/>
          <w:szCs w:val="28"/>
          <w:lang w:val="en-US" w:eastAsia="zh-CN"/>
        </w:rPr>
        <w:t>提出了一种新的保边损失，其动机是以下两点观察。</w:t>
      </w:r>
      <w:r>
        <w:rPr>
          <w:rFonts w:hint="eastAsia" w:ascii="宋体" w:hAnsi="宋体" w:eastAsia="宋体"/>
          <w:b w:val="0"/>
          <w:bCs w:val="0"/>
          <w:sz w:val="24"/>
          <w:szCs w:val="28"/>
          <w:lang w:val="en-US" w:eastAsia="zh-CN"/>
        </w:rPr>
        <w:t>（1）</w:t>
      </w:r>
      <w:r>
        <w:rPr>
          <w:rFonts w:hint="default" w:ascii="宋体" w:hAnsi="宋体" w:eastAsia="宋体"/>
          <w:b w:val="0"/>
          <w:bCs w:val="0"/>
          <w:sz w:val="24"/>
          <w:szCs w:val="28"/>
          <w:lang w:val="en-US" w:eastAsia="zh-CN"/>
        </w:rPr>
        <w:t>边缘对应于图像强度中的不连续性，因此可以用图像的梯度来表征。</w:t>
      </w:r>
    </w:p>
    <w:p>
      <w:pPr>
        <w:numPr>
          <w:ilvl w:val="0"/>
          <w:numId w:val="0"/>
        </w:numPr>
        <w:ind w:right="0" w:rightChars="0" w:firstLine="0" w:firstLineChars="0"/>
        <w:rPr>
          <w:rFonts w:hint="eastAsia" w:ascii="宋体" w:hAnsi="宋体" w:eastAsia="宋体"/>
          <w:b w:val="0"/>
          <w:bCs w:val="0"/>
          <w:sz w:val="24"/>
          <w:szCs w:val="28"/>
          <w:lang w:val="en-US" w:eastAsia="zh-CN"/>
        </w:rPr>
      </w:pPr>
      <w:r>
        <w:rPr>
          <w:rFonts w:hint="eastAsia" w:ascii="宋体" w:hAnsi="宋体" w:eastAsia="宋体"/>
          <w:b w:val="0"/>
          <w:bCs w:val="0"/>
          <w:sz w:val="24"/>
          <w:szCs w:val="28"/>
          <w:lang w:val="en-US" w:eastAsia="zh-CN"/>
        </w:rPr>
        <w:t>（2）</w:t>
      </w:r>
      <w:r>
        <w:rPr>
          <w:rFonts w:hint="default" w:ascii="宋体" w:hAnsi="宋体" w:eastAsia="宋体"/>
          <w:b w:val="0"/>
          <w:bCs w:val="0"/>
          <w:sz w:val="24"/>
          <w:szCs w:val="28"/>
          <w:lang w:val="en-US" w:eastAsia="zh-CN"/>
        </w:rPr>
        <w:t>边缘和轮廓等低层特征可以在CNN结构的浅层(前几层)中捕获</w:t>
      </w:r>
      <w:r>
        <w:rPr>
          <w:rFonts w:hint="eastAsia" w:ascii="宋体" w:hAnsi="宋体" w:eastAsia="宋体"/>
          <w:b w:val="0"/>
          <w:bCs w:val="0"/>
          <w:sz w:val="24"/>
          <w:szCs w:val="28"/>
          <w:lang w:val="en-US" w:eastAsia="zh-CN"/>
        </w:rPr>
        <w:t>。</w:t>
      </w:r>
      <w:r>
        <w:rPr>
          <w:rFonts w:hint="default" w:ascii="宋体" w:hAnsi="宋体" w:eastAsia="宋体"/>
          <w:b w:val="0"/>
          <w:bCs w:val="0"/>
          <w:sz w:val="24"/>
          <w:szCs w:val="28"/>
          <w:lang w:val="en-US" w:eastAsia="zh-CN"/>
        </w:rPr>
        <w:t>可以</w:t>
      </w:r>
      <w:r>
        <w:rPr>
          <w:rFonts w:hint="eastAsia" w:ascii="宋体" w:hAnsi="宋体" w:eastAsia="宋体"/>
          <w:b w:val="0"/>
          <w:bCs w:val="0"/>
          <w:sz w:val="24"/>
          <w:szCs w:val="28"/>
          <w:lang w:val="en-US" w:eastAsia="zh-CN"/>
        </w:rPr>
        <w:t>实现</w:t>
      </w:r>
      <w:r>
        <w:rPr>
          <w:rFonts w:hint="default" w:ascii="宋体" w:hAnsi="宋体" w:eastAsia="宋体"/>
          <w:b w:val="0"/>
          <w:bCs w:val="0"/>
          <w:sz w:val="24"/>
          <w:szCs w:val="28"/>
          <w:lang w:val="en-US" w:eastAsia="zh-CN"/>
        </w:rPr>
        <w:t>边缘信息在</w:t>
      </w:r>
      <w:r>
        <w:rPr>
          <w:rFonts w:hint="eastAsia" w:ascii="宋体" w:hAnsi="宋体" w:eastAsia="宋体"/>
          <w:b w:val="0"/>
          <w:bCs w:val="0"/>
          <w:sz w:val="24"/>
          <w:szCs w:val="28"/>
          <w:lang w:val="en-US" w:eastAsia="zh-CN"/>
        </w:rPr>
        <w:t>最终的</w:t>
      </w:r>
      <w:r>
        <w:rPr>
          <w:rFonts w:hint="default" w:ascii="宋体" w:hAnsi="宋体" w:eastAsia="宋体"/>
          <w:b w:val="0"/>
          <w:bCs w:val="0"/>
          <w:sz w:val="24"/>
          <w:szCs w:val="28"/>
          <w:lang w:val="en-US" w:eastAsia="zh-CN"/>
        </w:rPr>
        <w:t>特征映射中得到保留</w:t>
      </w:r>
      <w:r>
        <w:rPr>
          <w:rFonts w:hint="eastAsia" w:ascii="宋体" w:hAnsi="宋体" w:eastAsia="宋体"/>
          <w:b w:val="0"/>
          <w:bCs w:val="0"/>
          <w:sz w:val="24"/>
          <w:szCs w:val="28"/>
          <w:lang w:val="en-US" w:eastAsia="zh-CN"/>
        </w:rPr>
        <w:t>。</w:t>
      </w:r>
    </w:p>
    <w:p>
      <w:pPr>
        <w:numPr>
          <w:ilvl w:val="0"/>
          <w:numId w:val="0"/>
        </w:numPr>
        <w:ind w:right="0" w:rightChars="0" w:firstLine="420" w:firstLineChars="0"/>
        <w:rPr>
          <w:rFonts w:hint="eastAsia" w:ascii="宋体" w:hAnsi="宋体" w:eastAsia="宋体"/>
          <w:b w:val="0"/>
          <w:bCs w:val="0"/>
          <w:sz w:val="24"/>
          <w:szCs w:val="28"/>
          <w:lang w:val="en-US" w:eastAsia="zh-CN"/>
        </w:rPr>
      </w:pPr>
      <w:r>
        <w:rPr>
          <w:rFonts w:hint="eastAsia" w:ascii="宋体" w:hAnsi="宋体" w:eastAsia="宋体"/>
          <w:b w:val="0"/>
          <w:bCs w:val="0"/>
          <w:sz w:val="24"/>
          <w:szCs w:val="28"/>
          <w:lang w:val="en-US" w:eastAsia="zh-CN"/>
        </w:rPr>
        <w:t>因此，作者</w:t>
      </w:r>
      <w:r>
        <w:rPr>
          <w:rFonts w:hint="default" w:ascii="宋体" w:hAnsi="宋体" w:eastAsia="宋体"/>
          <w:b w:val="0"/>
          <w:bCs w:val="0"/>
          <w:sz w:val="24"/>
          <w:szCs w:val="28"/>
          <w:lang w:val="en-US" w:eastAsia="zh-CN"/>
        </w:rPr>
        <w:t>提出了一个新的边缘保持损失函数，由三个不同的部分组成:L2损失、双向梯度损失和特征边缘损失</w:t>
      </w:r>
      <w:r>
        <w:rPr>
          <w:rFonts w:hint="eastAsia" w:ascii="宋体" w:hAnsi="宋体" w:eastAsia="宋体"/>
          <w:b w:val="0"/>
          <w:bCs w:val="0"/>
          <w:sz w:val="24"/>
          <w:szCs w:val="28"/>
          <w:lang w:val="en-US" w:eastAsia="zh-CN"/>
        </w:rPr>
        <w:t>。</w:t>
      </w:r>
    </w:p>
    <w:p>
      <w:pPr>
        <w:numPr>
          <w:ilvl w:val="0"/>
          <w:numId w:val="0"/>
        </w:numPr>
        <w:ind w:right="0" w:rightChars="0" w:firstLine="420" w:firstLineChars="0"/>
        <w:rPr>
          <w:rFonts w:hint="eastAsia" w:ascii="宋体" w:hAnsi="宋体" w:eastAsia="宋体"/>
          <w:b w:val="0"/>
          <w:bCs w:val="0"/>
          <w:sz w:val="24"/>
          <w:szCs w:val="28"/>
          <w:lang w:val="en-US" w:eastAsia="zh-CN"/>
        </w:rPr>
      </w:pPr>
      <w:r>
        <w:drawing>
          <wp:inline distT="0" distB="0" distL="114300" distR="114300">
            <wp:extent cx="3752215" cy="428625"/>
            <wp:effectExtent l="0" t="0" r="12065" b="133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
                    <a:stretch>
                      <a:fillRect/>
                    </a:stretch>
                  </pic:blipFill>
                  <pic:spPr>
                    <a:xfrm>
                      <a:off x="0" y="0"/>
                      <a:ext cx="3752215" cy="428625"/>
                    </a:xfrm>
                    <a:prstGeom prst="rect">
                      <a:avLst/>
                    </a:prstGeom>
                    <a:noFill/>
                    <a:ln>
                      <a:noFill/>
                    </a:ln>
                  </pic:spPr>
                </pic:pic>
              </a:graphicData>
            </a:graphic>
          </wp:inline>
        </w:drawing>
      </w:r>
    </w:p>
    <w:p>
      <w:pPr>
        <w:numPr>
          <w:ilvl w:val="0"/>
          <w:numId w:val="0"/>
        </w:numPr>
        <w:ind w:right="0" w:rightChars="0"/>
      </w:pPr>
      <w:r>
        <w:drawing>
          <wp:inline distT="0" distB="0" distL="114300" distR="114300">
            <wp:extent cx="3910965" cy="940435"/>
            <wp:effectExtent l="0" t="0" r="571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3910965" cy="940435"/>
                    </a:xfrm>
                    <a:prstGeom prst="rect">
                      <a:avLst/>
                    </a:prstGeom>
                    <a:noFill/>
                    <a:ln>
                      <a:noFill/>
                    </a:ln>
                  </pic:spPr>
                </pic:pic>
              </a:graphicData>
            </a:graphic>
          </wp:inline>
        </w:drawing>
      </w:r>
    </w:p>
    <w:p>
      <w:pPr>
        <w:numPr>
          <w:ilvl w:val="0"/>
          <w:numId w:val="0"/>
        </w:numPr>
        <w:ind w:right="0" w:rightChars="0"/>
        <w:rPr>
          <w:rFonts w:hint="default"/>
          <w:lang w:val="en-US" w:eastAsia="zh-CN"/>
        </w:rPr>
      </w:pPr>
      <w:r>
        <w:drawing>
          <wp:inline distT="0" distB="0" distL="114300" distR="114300">
            <wp:extent cx="3980815" cy="1197610"/>
            <wp:effectExtent l="0" t="0" r="12065"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3"/>
                    <a:stretch>
                      <a:fillRect/>
                    </a:stretch>
                  </pic:blipFill>
                  <pic:spPr>
                    <a:xfrm>
                      <a:off x="0" y="0"/>
                      <a:ext cx="3980815" cy="1197610"/>
                    </a:xfrm>
                    <a:prstGeom prst="rect">
                      <a:avLst/>
                    </a:prstGeom>
                    <a:noFill/>
                    <a:ln>
                      <a:noFill/>
                    </a:ln>
                  </pic:spPr>
                </pic:pic>
              </a:graphicData>
            </a:graphic>
          </wp:inline>
        </w:drawing>
      </w:r>
    </w:p>
    <w:p>
      <w:pPr>
        <w:numPr>
          <w:ilvl w:val="0"/>
          <w:numId w:val="1"/>
        </w:numPr>
        <w:ind w:right="960"/>
        <w:rPr>
          <w:rFonts w:hint="eastAsia" w:ascii="宋体" w:hAnsi="宋体" w:eastAsia="宋体"/>
          <w:b/>
          <w:bCs/>
          <w:sz w:val="28"/>
          <w:szCs w:val="32"/>
          <w:lang w:val="en-US" w:eastAsia="zh-CN"/>
        </w:rPr>
      </w:pPr>
      <w:r>
        <w:rPr>
          <w:rFonts w:hint="eastAsia" w:ascii="宋体" w:hAnsi="宋体" w:eastAsia="宋体"/>
          <w:b/>
          <w:bCs/>
          <w:sz w:val="28"/>
          <w:szCs w:val="32"/>
          <w:lang w:val="en-US" w:eastAsia="zh-CN"/>
        </w:rPr>
        <w:t>复现过程</w:t>
      </w:r>
    </w:p>
    <w:p>
      <w:pPr>
        <w:numPr>
          <w:ilvl w:val="0"/>
          <w:numId w:val="0"/>
        </w:numPr>
        <w:ind w:right="960" w:rightChars="0"/>
        <w:rPr>
          <w:rFonts w:hint="eastAsia" w:ascii="宋体" w:hAnsi="宋体" w:eastAsia="宋体"/>
          <w:b/>
          <w:bCs/>
          <w:sz w:val="24"/>
          <w:szCs w:val="28"/>
          <w:lang w:val="en-US" w:eastAsia="zh-CN"/>
        </w:rPr>
      </w:pPr>
      <w:r>
        <w:rPr>
          <w:rFonts w:hint="eastAsia" w:ascii="宋体" w:hAnsi="宋体" w:eastAsia="宋体"/>
          <w:b/>
          <w:bCs/>
          <w:sz w:val="24"/>
          <w:szCs w:val="28"/>
          <w:lang w:val="en-US" w:eastAsia="zh-CN"/>
        </w:rPr>
        <w:t>3.1代码获取和训练集准备</w:t>
      </w:r>
    </w:p>
    <w:p>
      <w:pPr>
        <w:numPr>
          <w:ilvl w:val="0"/>
          <w:numId w:val="0"/>
        </w:numPr>
        <w:ind w:right="0" w:rightChars="0" w:firstLine="420" w:firstLineChars="0"/>
        <w:rPr>
          <w:rFonts w:hint="eastAsia" w:ascii="宋体" w:hAnsi="宋体" w:eastAsia="宋体"/>
          <w:b w:val="0"/>
          <w:bCs w:val="0"/>
          <w:sz w:val="24"/>
          <w:szCs w:val="28"/>
          <w:lang w:val="en-US" w:eastAsia="zh-CN"/>
        </w:rPr>
      </w:pPr>
      <w:r>
        <w:rPr>
          <w:rFonts w:hint="eastAsia" w:ascii="宋体" w:hAnsi="宋体" w:eastAsia="宋体"/>
          <w:b w:val="0"/>
          <w:bCs w:val="0"/>
          <w:sz w:val="24"/>
          <w:szCs w:val="28"/>
          <w:lang w:val="en-US" w:eastAsia="zh-CN"/>
        </w:rPr>
        <w:t>在作者的github主页https://github.com/hezhangsprinter/DCPDN中我们可以轻松地获得源代码，并且作者已经准备好了充足的相应的训练集合训练数据供以我们使用，我们去对应的网盘中下载就可以了。</w:t>
      </w:r>
    </w:p>
    <w:p>
      <w:pPr>
        <w:numPr>
          <w:ilvl w:val="0"/>
          <w:numId w:val="0"/>
        </w:numPr>
        <w:ind w:right="0" w:rightChars="0"/>
        <w:rPr>
          <w:rFonts w:hint="eastAsia" w:ascii="宋体" w:hAnsi="宋体" w:eastAsia="宋体"/>
          <w:b w:val="0"/>
          <w:bCs w:val="0"/>
          <w:sz w:val="24"/>
          <w:szCs w:val="28"/>
          <w:lang w:val="en-US" w:eastAsia="zh-CN"/>
        </w:rPr>
      </w:pPr>
    </w:p>
    <w:p>
      <w:pPr>
        <w:numPr>
          <w:ilvl w:val="0"/>
          <w:numId w:val="0"/>
        </w:numPr>
        <w:ind w:right="960" w:rightChars="0"/>
        <w:rPr>
          <w:rFonts w:hint="eastAsia" w:ascii="宋体" w:hAnsi="宋体" w:eastAsia="宋体"/>
          <w:b/>
          <w:bCs/>
          <w:sz w:val="24"/>
          <w:szCs w:val="28"/>
          <w:lang w:val="en-US" w:eastAsia="zh-CN"/>
        </w:rPr>
      </w:pPr>
      <w:r>
        <w:rPr>
          <w:rFonts w:hint="eastAsia" w:ascii="宋体" w:hAnsi="宋体" w:eastAsia="宋体"/>
          <w:b/>
          <w:bCs/>
          <w:sz w:val="24"/>
          <w:szCs w:val="28"/>
          <w:lang w:val="en-US" w:eastAsia="zh-CN"/>
        </w:rPr>
        <w:t>3.2训练过程</w:t>
      </w:r>
    </w:p>
    <w:p>
      <w:pPr>
        <w:numPr>
          <w:ilvl w:val="0"/>
          <w:numId w:val="0"/>
        </w:numPr>
        <w:ind w:right="0" w:rightChars="0" w:firstLine="420" w:firstLineChars="0"/>
        <w:rPr>
          <w:rFonts w:hint="eastAsia" w:ascii="宋体" w:hAnsi="宋体" w:eastAsia="宋体"/>
          <w:b w:val="0"/>
          <w:bCs w:val="0"/>
          <w:sz w:val="24"/>
          <w:szCs w:val="28"/>
          <w:lang w:val="en-US" w:eastAsia="zh-CN"/>
        </w:rPr>
      </w:pPr>
      <w:r>
        <w:rPr>
          <w:rFonts w:hint="eastAsia" w:ascii="宋体" w:hAnsi="宋体" w:eastAsia="宋体"/>
          <w:b w:val="0"/>
          <w:bCs w:val="0"/>
          <w:sz w:val="24"/>
          <w:szCs w:val="28"/>
          <w:lang w:val="en-US" w:eastAsia="zh-CN"/>
        </w:rPr>
        <w:t>我们按照作者的指示，准备好相应的系统环境，其中系统环境如下所示：</w:t>
      </w:r>
    </w:p>
    <w:p>
      <w:pPr>
        <w:numPr>
          <w:ilvl w:val="0"/>
          <w:numId w:val="0"/>
        </w:numPr>
        <w:ind w:right="0" w:rightChars="0"/>
      </w:pPr>
      <w:r>
        <w:drawing>
          <wp:inline distT="0" distB="0" distL="114300" distR="114300">
            <wp:extent cx="3856990" cy="1320800"/>
            <wp:effectExtent l="0" t="0" r="1397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3856990" cy="1320800"/>
                    </a:xfrm>
                    <a:prstGeom prst="rect">
                      <a:avLst/>
                    </a:prstGeom>
                    <a:noFill/>
                    <a:ln>
                      <a:noFill/>
                    </a:ln>
                  </pic:spPr>
                </pic:pic>
              </a:graphicData>
            </a:graphic>
          </wp:inline>
        </w:drawing>
      </w:r>
    </w:p>
    <w:p>
      <w:pPr>
        <w:numPr>
          <w:ilvl w:val="0"/>
          <w:numId w:val="0"/>
        </w:numPr>
        <w:ind w:right="0" w:rightChars="0" w:firstLine="420" w:firstLineChars="0"/>
        <w:rPr>
          <w:rFonts w:hint="eastAsia" w:ascii="宋体" w:hAnsi="宋体" w:eastAsia="宋体"/>
          <w:b w:val="0"/>
          <w:bCs w:val="0"/>
          <w:sz w:val="24"/>
          <w:szCs w:val="28"/>
          <w:lang w:val="en-US" w:eastAsia="zh-CN"/>
        </w:rPr>
      </w:pPr>
      <w:r>
        <w:rPr>
          <w:rFonts w:hint="eastAsia" w:ascii="宋体" w:hAnsi="宋体" w:eastAsia="宋体"/>
          <w:b w:val="0"/>
          <w:bCs w:val="0"/>
          <w:sz w:val="24"/>
          <w:szCs w:val="28"/>
          <w:lang w:val="en-US" w:eastAsia="zh-CN"/>
        </w:rPr>
        <w:t>我们按照作者的指示首先运行demo.py进行预训练，然后运行train.py进行训练模型。同时我们自己生成了相应的有雾图片用来测试。</w:t>
      </w:r>
    </w:p>
    <w:p>
      <w:pPr>
        <w:numPr>
          <w:ilvl w:val="0"/>
          <w:numId w:val="0"/>
        </w:numPr>
        <w:ind w:right="0" w:rightChars="0"/>
        <w:rPr>
          <w:rFonts w:hint="eastAsia" w:ascii="宋体" w:hAnsi="宋体" w:eastAsia="宋体"/>
          <w:b w:val="0"/>
          <w:bCs w:val="0"/>
          <w:sz w:val="24"/>
          <w:szCs w:val="28"/>
          <w:lang w:val="en-US" w:eastAsia="zh-CN"/>
        </w:rPr>
      </w:pPr>
    </w:p>
    <w:p>
      <w:pPr>
        <w:numPr>
          <w:ilvl w:val="0"/>
          <w:numId w:val="0"/>
        </w:numPr>
        <w:ind w:right="960" w:rightChars="0"/>
        <w:rPr>
          <w:rFonts w:hint="default" w:ascii="宋体" w:hAnsi="宋体" w:eastAsia="宋体"/>
          <w:b/>
          <w:bCs/>
          <w:sz w:val="24"/>
          <w:szCs w:val="28"/>
          <w:lang w:val="en-US" w:eastAsia="zh-CN"/>
        </w:rPr>
      </w:pPr>
      <w:r>
        <w:rPr>
          <w:rFonts w:hint="eastAsia" w:ascii="宋体" w:hAnsi="宋体" w:eastAsia="宋体"/>
          <w:b/>
          <w:bCs/>
          <w:sz w:val="24"/>
          <w:szCs w:val="28"/>
          <w:lang w:val="en-US" w:eastAsia="zh-CN"/>
        </w:rPr>
        <w:t>3.3 训练结果</w:t>
      </w:r>
    </w:p>
    <w:p>
      <w:pPr>
        <w:numPr>
          <w:ilvl w:val="0"/>
          <w:numId w:val="0"/>
        </w:numPr>
        <w:ind w:right="0" w:rightChars="0" w:firstLine="420" w:firstLineChars="0"/>
        <w:rPr>
          <w:rFonts w:hint="eastAsia" w:ascii="宋体" w:hAnsi="宋体" w:eastAsia="宋体"/>
          <w:b w:val="0"/>
          <w:bCs w:val="0"/>
          <w:sz w:val="24"/>
          <w:szCs w:val="28"/>
          <w:lang w:val="en-US" w:eastAsia="zh-CN"/>
        </w:rPr>
      </w:pPr>
      <w:r>
        <w:rPr>
          <w:rFonts w:hint="eastAsia" w:ascii="宋体" w:hAnsi="宋体" w:eastAsia="宋体"/>
          <w:b w:val="0"/>
          <w:bCs w:val="0"/>
          <w:sz w:val="24"/>
          <w:szCs w:val="28"/>
          <w:lang w:val="en-US" w:eastAsia="zh-CN"/>
        </w:rPr>
        <w:t>下面是去雾图前后对比效果：</w:t>
      </w:r>
    </w:p>
    <w:p>
      <w:pPr>
        <w:numPr>
          <w:ilvl w:val="0"/>
          <w:numId w:val="0"/>
        </w:numPr>
        <w:ind w:right="0" w:rightChars="0"/>
        <w:rPr>
          <w:rFonts w:hint="default" w:ascii="宋体" w:hAnsi="宋体" w:eastAsia="宋体"/>
          <w:b w:val="0"/>
          <w:bCs w:val="0"/>
          <w:sz w:val="24"/>
          <w:szCs w:val="28"/>
          <w:lang w:val="en-US" w:eastAsia="zh-CN"/>
        </w:rPr>
      </w:pPr>
      <w:r>
        <w:drawing>
          <wp:inline distT="0" distB="0" distL="114300" distR="114300">
            <wp:extent cx="2606675" cy="2077720"/>
            <wp:effectExtent l="0" t="0" r="1460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2606675" cy="2077720"/>
                    </a:xfrm>
                    <a:prstGeom prst="rect">
                      <a:avLst/>
                    </a:prstGeom>
                    <a:noFill/>
                    <a:ln>
                      <a:noFill/>
                    </a:ln>
                  </pic:spPr>
                </pic:pic>
              </a:graphicData>
            </a:graphic>
          </wp:inline>
        </w:drawing>
      </w:r>
      <w:r>
        <w:drawing>
          <wp:inline distT="0" distB="0" distL="114300" distR="114300">
            <wp:extent cx="2597150" cy="2200910"/>
            <wp:effectExtent l="0" t="0" r="889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2597150" cy="2200910"/>
                    </a:xfrm>
                    <a:prstGeom prst="rect">
                      <a:avLst/>
                    </a:prstGeom>
                    <a:noFill/>
                    <a:ln>
                      <a:noFill/>
                    </a:ln>
                  </pic:spPr>
                </pic:pic>
              </a:graphicData>
            </a:graphic>
          </wp:inline>
        </w:drawing>
      </w:r>
    </w:p>
    <w:p>
      <w:pPr>
        <w:ind w:right="960"/>
      </w:pPr>
      <w:r>
        <w:drawing>
          <wp:inline distT="0" distB="0" distL="114300" distR="114300">
            <wp:extent cx="2353310" cy="1961515"/>
            <wp:effectExtent l="0" t="0" r="889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2353310" cy="1961515"/>
                    </a:xfrm>
                    <a:prstGeom prst="rect">
                      <a:avLst/>
                    </a:prstGeom>
                    <a:noFill/>
                    <a:ln>
                      <a:noFill/>
                    </a:ln>
                  </pic:spPr>
                </pic:pic>
              </a:graphicData>
            </a:graphic>
          </wp:inline>
        </w:drawing>
      </w:r>
      <w:r>
        <w:drawing>
          <wp:inline distT="0" distB="0" distL="114300" distR="114300">
            <wp:extent cx="2271395" cy="1920875"/>
            <wp:effectExtent l="0" t="0" r="1460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2271395" cy="1920875"/>
                    </a:xfrm>
                    <a:prstGeom prst="rect">
                      <a:avLst/>
                    </a:prstGeom>
                    <a:noFill/>
                    <a:ln>
                      <a:noFill/>
                    </a:ln>
                  </pic:spPr>
                </pic:pic>
              </a:graphicData>
            </a:graphic>
          </wp:inline>
        </w:drawing>
      </w:r>
    </w:p>
    <w:p>
      <w:pPr>
        <w:ind w:right="960"/>
      </w:pPr>
    </w:p>
    <w:p>
      <w:pPr>
        <w:ind w:right="960"/>
      </w:pPr>
      <w:r>
        <w:drawing>
          <wp:inline distT="0" distB="0" distL="114300" distR="114300">
            <wp:extent cx="5265420" cy="1995170"/>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5265420" cy="1995170"/>
                    </a:xfrm>
                    <a:prstGeom prst="rect">
                      <a:avLst/>
                    </a:prstGeom>
                    <a:noFill/>
                    <a:ln>
                      <a:noFill/>
                    </a:ln>
                  </pic:spPr>
                </pic:pic>
              </a:graphicData>
            </a:graphic>
          </wp:inline>
        </w:drawing>
      </w:r>
    </w:p>
    <w:p>
      <w:pPr>
        <w:ind w:right="960"/>
      </w:pPr>
      <w:r>
        <w:drawing>
          <wp:inline distT="0" distB="0" distL="114300" distR="114300">
            <wp:extent cx="5272405" cy="1977390"/>
            <wp:effectExtent l="0" t="0" r="63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stretch>
                      <a:fillRect/>
                    </a:stretch>
                  </pic:blipFill>
                  <pic:spPr>
                    <a:xfrm>
                      <a:off x="0" y="0"/>
                      <a:ext cx="5272405" cy="1977390"/>
                    </a:xfrm>
                    <a:prstGeom prst="rect">
                      <a:avLst/>
                    </a:prstGeom>
                    <a:noFill/>
                    <a:ln>
                      <a:noFill/>
                    </a:ln>
                  </pic:spPr>
                </pic:pic>
              </a:graphicData>
            </a:graphic>
          </wp:inline>
        </w:drawing>
      </w:r>
    </w:p>
    <w:p>
      <w:pPr>
        <w:ind w:right="960"/>
      </w:pPr>
    </w:p>
    <w:p>
      <w:pPr>
        <w:ind w:right="960"/>
      </w:pPr>
      <w:r>
        <w:drawing>
          <wp:inline distT="0" distB="0" distL="114300" distR="114300">
            <wp:extent cx="5268595" cy="1965325"/>
            <wp:effectExtent l="0" t="0" r="444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5268595" cy="1965325"/>
                    </a:xfrm>
                    <a:prstGeom prst="rect">
                      <a:avLst/>
                    </a:prstGeom>
                    <a:noFill/>
                    <a:ln>
                      <a:noFill/>
                    </a:ln>
                  </pic:spPr>
                </pic:pic>
              </a:graphicData>
            </a:graphic>
          </wp:inline>
        </w:drawing>
      </w:r>
      <w:r>
        <w:drawing>
          <wp:inline distT="0" distB="0" distL="114300" distR="114300">
            <wp:extent cx="5261610" cy="1971675"/>
            <wp:effectExtent l="0" t="0" r="1143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5261610" cy="1971675"/>
                    </a:xfrm>
                    <a:prstGeom prst="rect">
                      <a:avLst/>
                    </a:prstGeom>
                    <a:noFill/>
                    <a:ln>
                      <a:noFill/>
                    </a:ln>
                  </pic:spPr>
                </pic:pic>
              </a:graphicData>
            </a:graphic>
          </wp:inline>
        </w:drawing>
      </w:r>
    </w:p>
    <w:p>
      <w:pPr>
        <w:ind w:right="960"/>
      </w:pPr>
    </w:p>
    <w:p>
      <w:pPr>
        <w:ind w:right="960"/>
        <w:rPr>
          <w:rFonts w:hint="eastAsia"/>
        </w:rPr>
      </w:pPr>
    </w:p>
    <w:p>
      <w:pPr>
        <w:numPr>
          <w:ilvl w:val="0"/>
          <w:numId w:val="1"/>
        </w:numPr>
        <w:ind w:right="960"/>
        <w:rPr>
          <w:rFonts w:hint="eastAsia" w:ascii="宋体" w:hAnsi="宋体" w:eastAsia="宋体"/>
          <w:b/>
          <w:bCs/>
          <w:sz w:val="28"/>
          <w:szCs w:val="32"/>
          <w:lang w:val="en-US" w:eastAsia="zh-CN"/>
        </w:rPr>
      </w:pPr>
      <w:r>
        <w:rPr>
          <w:rFonts w:hint="eastAsia" w:ascii="宋体" w:hAnsi="宋体" w:eastAsia="宋体"/>
          <w:b/>
          <w:bCs/>
          <w:sz w:val="28"/>
          <w:szCs w:val="32"/>
          <w:lang w:val="en-US" w:eastAsia="zh-CN"/>
        </w:rPr>
        <w:t>总结</w:t>
      </w:r>
    </w:p>
    <w:p>
      <w:pPr>
        <w:numPr>
          <w:ilvl w:val="0"/>
          <w:numId w:val="0"/>
        </w:numPr>
        <w:ind w:right="960" w:rightChars="0"/>
        <w:rPr>
          <w:rFonts w:hint="eastAsia" w:ascii="宋体" w:hAnsi="宋体" w:eastAsia="宋体"/>
          <w:b w:val="0"/>
          <w:bCs w:val="0"/>
          <w:sz w:val="24"/>
          <w:szCs w:val="24"/>
          <w:lang w:val="en-US" w:eastAsia="zh-CN"/>
        </w:rPr>
      </w:pPr>
    </w:p>
    <w:p>
      <w:pPr>
        <w:numPr>
          <w:ilvl w:val="0"/>
          <w:numId w:val="0"/>
        </w:numPr>
        <w:ind w:right="0" w:rightChars="0" w:firstLine="420" w:firstLineChars="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图像增强也属于人工智能的一个重要领域。这个项目也是去雾问题中一个比较经典的论文了，对于我们的应用也比较有现实意义，因此我选择了复现这个模型。在复现DPCDN去雾模型的过程中，我经历了一系列的挑战，深入了解了DPCDN模型的工作原理，虽然主要的复现过程中主要是读论文、查资料和配环境。但是按照作者的指示下一步步的实现也收获了很多。</w:t>
      </w:r>
    </w:p>
    <w:p>
      <w:pPr>
        <w:numPr>
          <w:ilvl w:val="0"/>
          <w:numId w:val="0"/>
        </w:numPr>
        <w:ind w:right="0" w:rightChars="0" w:firstLine="420" w:firstLineChars="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通过这个复现项目，我不仅加深了对DPCDN去雾模型的理解，还提升了自己的实践能力和解决问题的能力。这个经历对我的学术和职业发展都有积极的影响，我期待将来能够在深度学习和计算机视觉领域做出更多的贡献。</w:t>
      </w:r>
    </w:p>
    <w:p>
      <w:pPr>
        <w:numPr>
          <w:ilvl w:val="0"/>
          <w:numId w:val="0"/>
        </w:numPr>
        <w:ind w:right="0" w:rightChars="0" w:firstLine="0" w:firstLineChars="0"/>
        <w:rPr>
          <w:rFonts w:hint="default" w:ascii="宋体" w:hAnsi="宋体" w:eastAsia="宋体"/>
          <w:b w:val="0"/>
          <w:bCs w:val="0"/>
          <w:sz w:val="24"/>
          <w:szCs w:val="24"/>
          <w:lang w:val="en-US" w:eastAsia="zh-CN"/>
        </w:rPr>
      </w:pPr>
    </w:p>
    <w:p>
      <w:pPr>
        <w:numPr>
          <w:ilvl w:val="0"/>
          <w:numId w:val="1"/>
        </w:numPr>
        <w:ind w:right="960"/>
        <w:rPr>
          <w:rFonts w:hint="eastAsia" w:ascii="宋体" w:hAnsi="宋体" w:eastAsia="宋体"/>
          <w:b/>
          <w:bCs/>
          <w:sz w:val="28"/>
          <w:szCs w:val="32"/>
          <w:lang w:val="en-US" w:eastAsia="zh-CN"/>
        </w:rPr>
      </w:pPr>
      <w:r>
        <w:rPr>
          <w:rFonts w:hint="eastAsia" w:ascii="宋体" w:hAnsi="宋体" w:eastAsia="宋体"/>
          <w:b/>
          <w:bCs/>
          <w:sz w:val="28"/>
          <w:szCs w:val="32"/>
          <w:lang w:val="en-US" w:eastAsia="zh-CN"/>
        </w:rPr>
        <w:t>参考资料</w:t>
      </w:r>
    </w:p>
    <w:p>
      <w:pPr>
        <w:numPr>
          <w:ilvl w:val="0"/>
          <w:numId w:val="3"/>
        </w:numPr>
        <w:ind w:right="0" w:rightChars="0"/>
        <w:rPr>
          <w:rFonts w:hint="eastAsia" w:ascii="宋体" w:hAnsi="宋体" w:eastAsia="宋体"/>
          <w:b w:val="0"/>
          <w:bCs w:val="0"/>
          <w:sz w:val="24"/>
          <w:szCs w:val="28"/>
          <w:lang w:val="en-US" w:eastAsia="zh-CN"/>
        </w:rPr>
      </w:pPr>
      <w:r>
        <w:rPr>
          <w:rFonts w:hint="eastAsia" w:ascii="宋体" w:hAnsi="宋体" w:eastAsia="宋体"/>
          <w:b w:val="0"/>
          <w:bCs w:val="0"/>
          <w:sz w:val="24"/>
          <w:szCs w:val="28"/>
          <w:lang w:val="en-US" w:eastAsia="zh-CN"/>
        </w:rPr>
        <w:t>Zhang H , Patel V M .Densely Connected Pyramid Dehazing Network[J].IEEE, 2018.DOI:10.1109/CVPR.2018.00337.</w:t>
      </w:r>
    </w:p>
    <w:p>
      <w:pPr>
        <w:numPr>
          <w:ilvl w:val="0"/>
          <w:numId w:val="3"/>
        </w:numPr>
        <w:ind w:right="0" w:rightChars="0"/>
        <w:rPr>
          <w:rFonts w:hint="default" w:ascii="宋体" w:hAnsi="宋体" w:eastAsia="宋体"/>
          <w:b w:val="0"/>
          <w:bCs w:val="0"/>
          <w:sz w:val="24"/>
          <w:szCs w:val="28"/>
          <w:lang w:val="en-US" w:eastAsia="zh-CN"/>
        </w:rPr>
      </w:pPr>
      <w:r>
        <w:rPr>
          <w:rFonts w:hint="default" w:ascii="宋体" w:hAnsi="宋体" w:eastAsia="宋体"/>
          <w:b w:val="0"/>
          <w:bCs w:val="0"/>
          <w:sz w:val="24"/>
          <w:szCs w:val="28"/>
          <w:lang w:val="en-US" w:eastAsia="zh-CN"/>
        </w:rPr>
        <w:t>D. Berman, S. Avidan, et al. Non-local image dehazing. In</w:t>
      </w:r>
      <w:r>
        <w:rPr>
          <w:rFonts w:hint="eastAsia" w:ascii="宋体" w:hAnsi="宋体" w:eastAsia="宋体"/>
          <w:b w:val="0"/>
          <w:bCs w:val="0"/>
          <w:sz w:val="24"/>
          <w:szCs w:val="28"/>
          <w:lang w:val="en-US" w:eastAsia="zh-CN"/>
        </w:rPr>
        <w:t xml:space="preserve"> </w:t>
      </w:r>
      <w:r>
        <w:rPr>
          <w:rFonts w:hint="default" w:ascii="宋体" w:hAnsi="宋体" w:eastAsia="宋体"/>
          <w:b w:val="0"/>
          <w:bCs w:val="0"/>
          <w:sz w:val="24"/>
          <w:szCs w:val="28"/>
          <w:lang w:val="en-US" w:eastAsia="zh-CN"/>
        </w:rPr>
        <w:t>CVPR, pages 1674–1682, 2016.</w:t>
      </w:r>
    </w:p>
    <w:p>
      <w:pPr>
        <w:numPr>
          <w:ilvl w:val="0"/>
          <w:numId w:val="3"/>
        </w:numPr>
        <w:ind w:left="0" w:leftChars="0" w:right="0" w:rightChars="0" w:firstLine="0" w:firstLineChars="0"/>
        <w:rPr>
          <w:rFonts w:hint="eastAsia" w:ascii="宋体" w:hAnsi="宋体" w:eastAsia="宋体"/>
          <w:b w:val="0"/>
          <w:bCs w:val="0"/>
          <w:sz w:val="24"/>
          <w:szCs w:val="28"/>
          <w:lang w:val="en-US" w:eastAsia="zh-CN"/>
        </w:rPr>
      </w:pPr>
      <w:r>
        <w:rPr>
          <w:rFonts w:hint="eastAsia" w:ascii="宋体" w:hAnsi="宋体" w:eastAsia="宋体"/>
          <w:b w:val="0"/>
          <w:bCs w:val="0"/>
          <w:sz w:val="24"/>
          <w:szCs w:val="28"/>
          <w:lang w:val="en-US" w:eastAsia="zh-CN"/>
        </w:rPr>
        <w:t>X. Di and V. M. Patel. Face Synthesis from Visual Attributes via Sketch using Conditional VAEs and GANs. ArXiv eprints, Dec. 2018.</w:t>
      </w:r>
    </w:p>
    <w:p>
      <w:pPr>
        <w:numPr>
          <w:ilvl w:val="0"/>
          <w:numId w:val="3"/>
        </w:numPr>
        <w:ind w:left="0" w:leftChars="0" w:right="0" w:rightChars="0" w:firstLine="0" w:firstLineChars="0"/>
        <w:rPr>
          <w:rFonts w:hint="eastAsia" w:ascii="宋体" w:hAnsi="宋体" w:eastAsia="宋体"/>
          <w:b w:val="0"/>
          <w:bCs w:val="0"/>
          <w:sz w:val="24"/>
          <w:szCs w:val="28"/>
          <w:lang w:val="en-US" w:eastAsia="zh-CN"/>
        </w:rPr>
      </w:pPr>
      <w:r>
        <w:rPr>
          <w:rFonts w:hint="eastAsia" w:ascii="宋体" w:hAnsi="宋体" w:eastAsia="宋体"/>
          <w:b w:val="0"/>
          <w:bCs w:val="0"/>
          <w:sz w:val="24"/>
          <w:szCs w:val="28"/>
          <w:lang w:val="en-US" w:eastAsia="zh-CN"/>
        </w:rPr>
        <w:t>R. Fattal. Dehazing using color-lines. volume 34, New York,NY, USA, 2014. ACM.</w:t>
      </w:r>
    </w:p>
    <w:p>
      <w:pPr>
        <w:numPr>
          <w:numId w:val="0"/>
        </w:numPr>
        <w:ind w:leftChars="0" w:right="0" w:rightChars="0"/>
        <w:rPr>
          <w:rFonts w:hint="default" w:ascii="宋体" w:hAnsi="宋体" w:eastAsia="宋体"/>
          <w:b w:val="0"/>
          <w:bCs w:val="0"/>
          <w:sz w:val="24"/>
          <w:szCs w:val="28"/>
          <w:lang w:val="en-US" w:eastAsia="zh-CN"/>
        </w:rPr>
      </w:pPr>
      <w:r>
        <w:rPr>
          <w:rFonts w:hint="eastAsia" w:ascii="宋体" w:hAnsi="宋体" w:eastAsia="宋体"/>
          <w:b w:val="0"/>
          <w:bCs w:val="0"/>
          <w:sz w:val="24"/>
          <w:szCs w:val="28"/>
          <w:lang w:val="en-US" w:eastAsia="zh-CN"/>
        </w:rPr>
        <w:t>[5]Y. Zhu and S. Newsam. Densenet for dense flow. In ICIP,2017.</w:t>
      </w:r>
    </w:p>
    <w:p>
      <w:pPr>
        <w:numPr>
          <w:ilvl w:val="0"/>
          <w:numId w:val="0"/>
        </w:numPr>
        <w:ind w:right="0" w:rightChars="0"/>
        <w:rPr>
          <w:rFonts w:hint="default" w:ascii="宋体" w:hAnsi="宋体" w:eastAsia="宋体"/>
          <w:b w:val="0"/>
          <w:bCs w:val="0"/>
          <w:sz w:val="24"/>
          <w:szCs w:val="28"/>
          <w:lang w:val="en-US" w:eastAsia="zh-CN"/>
        </w:rPr>
      </w:pPr>
      <w:r>
        <w:rPr>
          <w:rFonts w:hint="eastAsia" w:ascii="宋体" w:hAnsi="宋体" w:eastAsia="宋体"/>
          <w:b w:val="0"/>
          <w:bCs w:val="0"/>
          <w:sz w:val="24"/>
          <w:szCs w:val="28"/>
          <w:lang w:val="en-US" w:eastAsia="zh-CN"/>
        </w:rPr>
        <w:t>[6</w:t>
      </w:r>
      <w:bookmarkStart w:id="0" w:name="_GoBack"/>
      <w:bookmarkEnd w:id="0"/>
      <w:r>
        <w:rPr>
          <w:rFonts w:hint="eastAsia" w:ascii="宋体" w:hAnsi="宋体" w:eastAsia="宋体"/>
          <w:b w:val="0"/>
          <w:bCs w:val="0"/>
          <w:sz w:val="24"/>
          <w:szCs w:val="28"/>
          <w:lang w:val="en-US" w:eastAsia="zh-CN"/>
        </w:rPr>
        <w:t>]https://blog.csdn.net/qq_32734095/article/details/89059949</w:t>
      </w:r>
    </w:p>
    <w:p>
      <w:pPr>
        <w:numPr>
          <w:ilvl w:val="0"/>
          <w:numId w:val="0"/>
        </w:numPr>
        <w:ind w:right="960" w:rightChars="0"/>
        <w:rPr>
          <w:rFonts w:hint="eastAsia" w:ascii="宋体" w:hAnsi="宋体" w:eastAsia="宋体"/>
          <w:b w:val="0"/>
          <w:bCs w:val="0"/>
          <w:sz w:val="24"/>
          <w:szCs w:val="24"/>
          <w:lang w:val="en-US" w:eastAsia="zh-CN"/>
        </w:rPr>
      </w:pPr>
    </w:p>
    <w:p>
      <w:pPr>
        <w:ind w:right="960"/>
        <w:rPr>
          <w:rFonts w:hint="eastAsia"/>
          <w:b w:val="0"/>
          <w:bCs w:val="0"/>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NimbusRomNo9L-Regu">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NimbusRomNo9L-ReguItal">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C7164A"/>
    <w:multiLevelType w:val="singleLevel"/>
    <w:tmpl w:val="8AC7164A"/>
    <w:lvl w:ilvl="0" w:tentative="0">
      <w:start w:val="1"/>
      <w:numFmt w:val="decimal"/>
      <w:suff w:val="nothing"/>
      <w:lvlText w:val="（%1）"/>
      <w:lvlJc w:val="left"/>
    </w:lvl>
  </w:abstractNum>
  <w:abstractNum w:abstractNumId="1">
    <w:nsid w:val="6F7E76AC"/>
    <w:multiLevelType w:val="singleLevel"/>
    <w:tmpl w:val="6F7E76AC"/>
    <w:lvl w:ilvl="0" w:tentative="0">
      <w:start w:val="2"/>
      <w:numFmt w:val="chineseCounting"/>
      <w:suff w:val="nothing"/>
      <w:lvlText w:val="%1、"/>
      <w:lvlJc w:val="left"/>
      <w:rPr>
        <w:rFonts w:hint="eastAsia"/>
      </w:rPr>
    </w:lvl>
  </w:abstractNum>
  <w:abstractNum w:abstractNumId="2">
    <w:nsid w:val="7326C52C"/>
    <w:multiLevelType w:val="singleLevel"/>
    <w:tmpl w:val="7326C52C"/>
    <w:lvl w:ilvl="0" w:tentative="0">
      <w:start w:val="1"/>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mZmMjJkNTI5MzQwNmVjYjA3M2RkZjQzNmUwZmY2OTkifQ=="/>
  </w:docVars>
  <w:rsids>
    <w:rsidRoot w:val="00C36AB9"/>
    <w:rsid w:val="00007DF2"/>
    <w:rsid w:val="00C36AB9"/>
    <w:rsid w:val="02C47DDB"/>
    <w:rsid w:val="03CF0588"/>
    <w:rsid w:val="15BF2841"/>
    <w:rsid w:val="3B374C30"/>
    <w:rsid w:val="72A072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autoRedefine/>
    <w:semiHidden/>
    <w:unhideWhenUsed/>
    <w:qFormat/>
    <w:uiPriority w:val="1"/>
  </w:style>
  <w:style w:type="table" w:default="1" w:styleId="3">
    <w:name w:val="Normal Table"/>
    <w:autoRedefine/>
    <w:semiHidden/>
    <w:unhideWhenUsed/>
    <w:qFormat/>
    <w:uiPriority w:val="99"/>
    <w:tblPr>
      <w:tblCellMar>
        <w:top w:w="0" w:type="dxa"/>
        <w:left w:w="108" w:type="dxa"/>
        <w:bottom w:w="0" w:type="dxa"/>
        <w:right w:w="108" w:type="dxa"/>
      </w:tblCellMar>
    </w:tblPr>
  </w:style>
  <w:style w:type="paragraph" w:styleId="2">
    <w:name w:val="Normal (Web)"/>
    <w:basedOn w:val="1"/>
    <w:semiHidden/>
    <w:unhideWhenUsed/>
    <w:uiPriority w:val="99"/>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Pages>
  <Words>180</Words>
  <Characters>1030</Characters>
  <Lines>8</Lines>
  <Paragraphs>2</Paragraphs>
  <TotalTime>59</TotalTime>
  <ScaleCrop>false</ScaleCrop>
  <LinksUpToDate>false</LinksUpToDate>
  <CharactersWithSpaces>1208</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2024-01-01T15:23:00Z</dcterms:created>
  <dc:creator>君宝 史</dc:creator>
  <cp:lastModifiedBy>微信用户</cp:lastModifiedBy>
  <dcterms:modified xsi:type="dcterms:W3CDTF">2024-01-02T13:49:05Z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0EBAC28FB72A46799A2B6C3A44F323FA_12</vt:lpwstr>
  </property>
</Properties>
</file>